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A50D70">
      <w:pPr>
        <w:pStyle w:val="2"/>
        <w:bidi w:val="0"/>
        <w:jc w:val="center"/>
        <w:rPr>
          <w:rFonts w:hint="default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小米便签的泛读报告功能</w:t>
      </w:r>
    </w:p>
    <w:p w14:paraId="66C736B4"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功能1：</w:t>
      </w:r>
    </w:p>
    <w:p w14:paraId="2E72C40B">
      <w:pPr>
        <w:ind w:firstLine="42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便签基础操作（新建 / 删除 / 移动）：主界面 “写便签” 快捷键可快速创建待编辑便签，文件夹或便签视图中也能定向新建；长按便签可选择删除清理，或移动至目标文件夹，兼顾临时记录与分类管理。</w:t>
      </w:r>
    </w:p>
    <w:p w14:paraId="4F15F9D8"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功能2：</w:t>
      </w:r>
    </w:p>
    <w:p w14:paraId="5CBAD3BE">
      <w:pPr>
        <w:ind w:firstLine="42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文件夹创建：主界面 “更多选项” 中选择 “新建文件夹”，输入名称即可完成创建，用于按场景分类归档便签，搭建结构化管理体系。</w:t>
      </w:r>
    </w:p>
    <w:p w14:paraId="2F219454"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功能3：</w:t>
      </w:r>
    </w:p>
    <w:p w14:paraId="7711E5DF">
      <w:pPr>
        <w:ind w:firstLine="42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文本导出备份：主界面选择 “导出文件”，在 SD 卡支持下，便签会以 “名称 + 时间” 命名转为.txt 文档，存储于本地指定文件夹，实现数据离线备份。</w:t>
      </w:r>
    </w:p>
    <w:p w14:paraId="1F10F55A"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功能4：</w:t>
      </w:r>
    </w:p>
    <w:p w14:paraId="20C30579">
      <w:pPr>
        <w:ind w:firstLine="42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数据同步（对接 Google Task）：主界面点击 “同步”，可将本地便签上传至 Google 服务器，或下载服务器端数据，保障跨设备数据一致性，需登录 Google 账号并联网。</w:t>
      </w:r>
    </w:p>
    <w:p w14:paraId="0A24FD97"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功能5：</w:t>
      </w:r>
    </w:p>
    <w:p w14:paraId="4EE171E9">
      <w:pPr>
        <w:ind w:firstLine="42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便签关键词检索：通过主界面搜索入口输入关键词，应用实时模糊匹配所有便签的标题和内容，结果按修改时间降序排列，快速定位目标内容。</w:t>
      </w:r>
    </w:p>
    <w:p w14:paraId="7E3355F1"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功能6：</w:t>
      </w:r>
    </w:p>
    <w:p w14:paraId="4EF47348">
      <w:pPr>
        <w:ind w:firstLine="42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字体大小调节：便签编辑界面的 “更多选项” 中选择 “字体大小”，支持 “小、正常、大、超大” 四级调节，设置仅对当前便签生效，适配不同阅读习惯。</w:t>
      </w:r>
    </w:p>
    <w:p w14:paraId="024238FD"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功能7：</w:t>
      </w:r>
    </w:p>
    <w:p w14:paraId="6C2B8F76">
      <w:pPr>
        <w:ind w:firstLine="42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便签背景颜色设置：编辑界面可手动选择黄、蓝、白、绿、红五种背景色；主界面可勾选 “新建便签颜色随机”，新建时自动分配颜色，提升视觉区分度。</w:t>
      </w:r>
    </w:p>
    <w:p w14:paraId="2E72EF65"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功能8：</w:t>
      </w:r>
    </w:p>
    <w:p w14:paraId="1223429F">
      <w:pPr>
        <w:ind w:firstLine="42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清单模式切换：编辑界面选择 “清单模式”，行首会添加勾选框，勾选后文本加中划线标记完成，仅编辑界面可见完成状态，文件夹视图不显示。</w:t>
      </w:r>
    </w:p>
    <w:p w14:paraId="019FF1F0"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功能9：</w:t>
      </w:r>
    </w:p>
    <w:p w14:paraId="564F6CC3">
      <w:pPr>
        <w:ind w:firstLine="42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便签发送至桌面：先在桌面添加小米便签小部件，编辑完成后选择 “发送至桌面”，可将便签内容同步至小部件，实现桌面快速预览。</w:t>
      </w:r>
    </w:p>
    <w:p w14:paraId="1679398A"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功能10：</w:t>
      </w:r>
    </w:p>
    <w:p w14:paraId="4329B394">
      <w:pPr>
        <w:ind w:firstLine="42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提醒设置与删除：编辑界面选择 “添加提醒”，可设置具体时间（含重复周期），到期弹窗响铃；选择 “删除提醒”，则取消定时任务及闹钟图标。</w:t>
      </w:r>
    </w:p>
    <w:p w14:paraId="3B4FE7CA"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功能11：</w:t>
      </w:r>
    </w:p>
    <w:p w14:paraId="7A07D1B6">
      <w:pPr>
        <w:ind w:firstLine="42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号码与网址自动识别：编辑时自动检测电话号码、网址格式内容并转为链接，长按可触发呼叫、浏览、复制等操作，无需手动复制粘贴。</w:t>
      </w:r>
    </w:p>
    <w:p w14:paraId="5DF235E5"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功能12：</w:t>
      </w:r>
    </w:p>
    <w:p w14:paraId="2460D46D">
      <w:pPr>
        <w:ind w:firstLine="42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便签内容分享：编辑界面点击 “分享”，调用系统分享接口，以纯文本格式将便签内容分享至 QQ、微信、GTask 等第三方应用，快速传递信息。</w:t>
      </w:r>
    </w:p>
    <w:p w14:paraId="22F036F3">
      <w:pPr>
        <w:ind w:firstLine="42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69230" cy="2583815"/>
            <wp:effectExtent l="0" t="0" r="127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8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4D4368"/>
    <w:rsid w:val="154D4368"/>
    <w:rsid w:val="15CA354C"/>
    <w:rsid w:val="35640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TML Code"/>
    <w:basedOn w:val="6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846</Words>
  <Characters>876</Characters>
  <Lines>0</Lines>
  <Paragraphs>0</Paragraphs>
  <TotalTime>46</TotalTime>
  <ScaleCrop>false</ScaleCrop>
  <LinksUpToDate>false</LinksUpToDate>
  <CharactersWithSpaces>913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2025-11-16T03:07:00Z</dcterms:created>
  <dc:creator>无</dc:creator>
  <cp:lastModifiedBy>LMY</cp:lastModifiedBy>
  <dcterms:modified xsi:type="dcterms:W3CDTF">2025-11-16T11:27:50Z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0C23C754C3C34137B07D676F7892E295_13</vt:lpwstr>
  </property>
  <property fmtid="{D5CDD505-2E9C-101B-9397-08002B2CF9AE}" pid="4" name="KSOTemplateDocerSaveRecord">
    <vt:lpwstr>eyJoZGlkIjoiMzE3YjZhNjMxNzg0YTNiZDZjMTg3N2I1MTc5ZGU0ZmQiLCJ1c2VySWQiOiIxNTE4OTM0MjA2In0=</vt:lpwstr>
  </property>
</Properties>
</file>