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</w:pPr>
    </w:p>
    <w:p>
      <w:pPr>
        <w:ind w:firstLine="480"/>
        <w:jc w:val="center"/>
        <w:rPr>
          <w:rFonts w:eastAsia="隶书"/>
          <w:b/>
          <w:bCs/>
          <w:sz w:val="8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1290955</wp:posOffset>
            </wp:positionH>
            <wp:positionV relativeFrom="paragraph">
              <wp:posOffset>99060</wp:posOffset>
            </wp:positionV>
            <wp:extent cx="2971800" cy="638175"/>
            <wp:effectExtent l="0" t="0" r="0" b="9525"/>
            <wp:wrapNone/>
            <wp:docPr id="32" name="图片 32" descr="说明: 895909@lj20068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说明: 895909@lj2006828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313" w:firstLineChars="78"/>
        <w:jc w:val="center"/>
        <w:rPr>
          <w:rFonts w:eastAsia="隶书"/>
          <w:b/>
          <w:bCs/>
          <w:sz w:val="40"/>
          <w:szCs w:val="40"/>
        </w:rPr>
      </w:pPr>
      <w:r>
        <w:rPr>
          <w:rFonts w:hint="eastAsia" w:eastAsia="隶书"/>
          <w:b/>
          <w:bCs/>
          <w:sz w:val="40"/>
          <w:szCs w:val="40"/>
        </w:rPr>
        <w:t>软件工程</w:t>
      </w:r>
      <w:r>
        <w:rPr>
          <w:rFonts w:eastAsia="隶书"/>
          <w:b/>
          <w:bCs/>
          <w:sz w:val="40"/>
          <w:szCs w:val="40"/>
        </w:rPr>
        <w:t>(I)</w:t>
      </w:r>
    </w:p>
    <w:p>
      <w:pPr>
        <w:ind w:firstLine="313" w:firstLineChars="78"/>
        <w:jc w:val="center"/>
        <w:rPr>
          <w:rFonts w:eastAsia="隶书"/>
          <w:b/>
          <w:bCs/>
          <w:sz w:val="40"/>
          <w:szCs w:val="40"/>
        </w:rPr>
      </w:pPr>
    </w:p>
    <w:p>
      <w:pPr>
        <w:ind w:firstLine="564" w:firstLineChars="78"/>
        <w:jc w:val="center"/>
        <w:rPr>
          <w:rFonts w:eastAsia="隶书"/>
          <w:b/>
          <w:bCs/>
          <w:sz w:val="72"/>
          <w:szCs w:val="21"/>
        </w:rPr>
      </w:pPr>
      <w:r>
        <w:rPr>
          <w:rFonts w:hint="eastAsia" w:eastAsia="隶书"/>
          <w:b/>
          <w:bCs/>
          <w:sz w:val="72"/>
          <w:szCs w:val="21"/>
        </w:rPr>
        <w:t>小米便签开源代码</w:t>
      </w:r>
    </w:p>
    <w:p>
      <w:pPr>
        <w:ind w:firstLine="564" w:firstLineChars="78"/>
        <w:jc w:val="center"/>
        <w:rPr>
          <w:rFonts w:eastAsia="隶书"/>
          <w:b/>
          <w:bCs/>
          <w:sz w:val="72"/>
          <w:szCs w:val="21"/>
        </w:rPr>
      </w:pPr>
      <w:r>
        <w:rPr>
          <w:rFonts w:hint="eastAsia" w:eastAsia="隶书"/>
          <w:b/>
          <w:bCs/>
          <w:sz w:val="72"/>
          <w:szCs w:val="21"/>
        </w:rPr>
        <w:t>维护需求与设计方案</w:t>
      </w:r>
    </w:p>
    <w:p>
      <w:pPr>
        <w:ind w:firstLine="480"/>
        <w:jc w:val="center"/>
        <w:rPr>
          <w:rFonts w:eastAsia="黑体"/>
          <w:sz w:val="72"/>
        </w:rPr>
      </w:pPr>
      <w:r>
        <w:object>
          <v:shape id="_x0000_i1025" o:spt="75" type="#_x0000_t75" style="height:153.6pt;width:165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PBrush" ShapeID="_x0000_i1025" DrawAspect="Content" ObjectID="_1468075725" r:id="rId5">
            <o:LockedField>false</o:LockedField>
          </o:OLEObject>
        </w:object>
      </w:r>
    </w:p>
    <w:p>
      <w:pPr>
        <w:ind w:firstLine="880"/>
        <w:rPr>
          <w:rFonts w:eastAsia="方正楷体简体"/>
          <w:sz w:val="44"/>
        </w:rPr>
      </w:pPr>
    </w:p>
    <w:p>
      <w:pPr>
        <w:jc w:val="center"/>
        <w:rPr>
          <w:rFonts w:ascii="黑体" w:eastAsia="黑体" w:cs="Times New Roman"/>
          <w:color w:val="FF0000"/>
          <w:sz w:val="48"/>
          <w:szCs w:val="48"/>
        </w:rPr>
      </w:pPr>
    </w:p>
    <w:p>
      <w:pPr>
        <w:ind w:firstLine="883"/>
        <w:rPr>
          <w:b/>
          <w:sz w:val="44"/>
          <w:szCs w:val="44"/>
        </w:rPr>
      </w:pPr>
    </w:p>
    <w:p>
      <w:pPr>
        <w:ind w:left="124" w:leftChars="59" w:firstLine="704" w:firstLineChars="220"/>
        <w:rPr>
          <w:rFonts w:ascii="宋体" w:hAnsi="宋体"/>
          <w:b/>
          <w:sz w:val="30"/>
          <w:szCs w:val="30"/>
          <w:u w:val="single"/>
        </w:rPr>
      </w:pPr>
      <w:r>
        <w:rPr>
          <w:rFonts w:hint="eastAsia"/>
          <w:b/>
          <w:sz w:val="32"/>
          <w:szCs w:val="30"/>
        </w:rPr>
        <w:t>组长学号姓名：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210340179</w:t>
      </w:r>
      <w:r>
        <w:rPr>
          <w:rFonts w:ascii="宋体" w:hAnsi="宋体"/>
          <w:b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  <w:lang w:val="en-US" w:eastAsia="zh-CN"/>
        </w:rPr>
        <w:t>张硕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24" w:leftChars="59" w:right="38" w:firstLine="704" w:firstLineChars="220"/>
        <w:rPr>
          <w:b/>
          <w:sz w:val="30"/>
          <w:szCs w:val="30"/>
        </w:rPr>
      </w:pPr>
      <w:r>
        <w:rPr>
          <w:rFonts w:hint="eastAsia"/>
          <w:b/>
          <w:sz w:val="32"/>
          <w:szCs w:val="30"/>
        </w:rPr>
        <w:t>成员学号姓名：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21034</w:t>
      </w:r>
      <w:r>
        <w:rPr>
          <w:rFonts w:hint="eastAsia" w:ascii="宋体" w:hAnsi="宋体"/>
          <w:b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0182</w:t>
      </w:r>
      <w:r>
        <w:rPr>
          <w:rFonts w:ascii="宋体" w:hAnsi="宋体"/>
          <w:b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  <w:lang w:val="en-US" w:eastAsia="zh-CN"/>
        </w:rPr>
        <w:t>朱卿睿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24" w:leftChars="59" w:right="38" w:firstLine="2968" w:firstLineChars="989"/>
        <w:rPr>
          <w:rFonts w:ascii="宋体" w:hAnsi="宋体"/>
          <w:b/>
          <w:sz w:val="30"/>
          <w:szCs w:val="30"/>
          <w:u w:val="single"/>
        </w:rPr>
      </w:pPr>
      <w:r>
        <w:rPr>
          <w:rFonts w:hint="eastAsia" w:ascii="宋体" w:hAnsi="宋体"/>
          <w:b/>
          <w:sz w:val="30"/>
          <w:szCs w:val="30"/>
          <w:u w:val="single"/>
        </w:rPr>
        <w:t xml:space="preserve">    </w:t>
      </w:r>
      <w:r>
        <w:rPr>
          <w:rFonts w:ascii="宋体" w:hAnsi="宋体"/>
          <w:b/>
          <w:sz w:val="30"/>
          <w:szCs w:val="30"/>
          <w:u w:val="single"/>
        </w:rPr>
        <w:t xml:space="preserve"> 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24" w:leftChars="59" w:firstLine="2968" w:firstLineChars="989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u w:val="single"/>
        </w:rPr>
        <w:t xml:space="preserve">    </w:t>
      </w:r>
      <w:r>
        <w:rPr>
          <w:rFonts w:ascii="宋体" w:hAnsi="宋体"/>
          <w:b/>
          <w:sz w:val="30"/>
          <w:szCs w:val="30"/>
          <w:u w:val="single"/>
        </w:rPr>
        <w:t xml:space="preserve"> 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left="124" w:leftChars="59" w:firstLine="2968" w:firstLineChars="989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p>
      <w:pPr>
        <w:ind w:firstLine="482"/>
        <w:jc w:val="center"/>
        <w:rPr>
          <w:b/>
          <w:u w:val="single"/>
        </w:rPr>
      </w:pPr>
    </w:p>
    <w:p>
      <w:pPr>
        <w:pStyle w:val="3"/>
        <w:jc w:val="center"/>
        <w:rPr>
          <w:rFonts w:ascii="黑体" w:hAnsi="黑体" w:eastAsia="黑体" w:cs="黑体"/>
        </w:rPr>
      </w:pPr>
      <w:r>
        <w:rPr>
          <w:rFonts w:hint="eastAsia"/>
          <w:sz w:val="28"/>
          <w:szCs w:val="28"/>
        </w:rPr>
        <w:t>二</w:t>
      </w:r>
      <w:r>
        <w:rPr>
          <w:rFonts w:hint="eastAsia" w:ascii="宋体" w:hAnsi="宋体"/>
          <w:sz w:val="28"/>
          <w:szCs w:val="28"/>
        </w:rPr>
        <w:t>〇二三</w:t>
      </w:r>
      <w:r>
        <w:rPr>
          <w:rFonts w:hint="eastAsia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</w:rPr>
        <w:t>四</w:t>
      </w:r>
      <w:r>
        <w:rPr>
          <w:rFonts w:hint="eastAsia"/>
          <w:sz w:val="28"/>
          <w:szCs w:val="28"/>
        </w:rPr>
        <w:t>月</w:t>
      </w:r>
      <w:r>
        <w:rPr>
          <w:sz w:val="21"/>
        </w:rPr>
        <w:br w:type="page"/>
      </w:r>
    </w:p>
    <w:p>
      <w:pPr>
        <w:pStyle w:val="2"/>
      </w:pPr>
      <w:bookmarkStart w:id="0" w:name="OLE_LINK2"/>
      <w:r>
        <w:rPr>
          <w:rFonts w:hint="eastAsia"/>
        </w:rPr>
        <w:t>1</w:t>
      </w:r>
      <w:r>
        <w:t>.</w:t>
      </w:r>
      <w:r>
        <w:rPr>
          <w:rFonts w:hint="eastAsia"/>
        </w:rPr>
        <w:t>软件维护需求描述</w:t>
      </w:r>
    </w:p>
    <w:p>
      <w:pPr>
        <w:pStyle w:val="3"/>
        <w:rPr>
          <w:rFonts w:hint="eastAsia" w:ascii="宋体" w:hAnsi="宋体" w:eastAsia="宋体" w:cs="宋体"/>
          <w:kern w:val="2"/>
          <w:sz w:val="21"/>
          <w:szCs w:val="22"/>
          <w:lang w:val="en-US" w:eastAsia="zh-CN" w:bidi="ar-SA"/>
        </w:rPr>
      </w:pPr>
      <w:r>
        <w:t xml:space="preserve">1.1 </w:t>
      </w:r>
      <w:r>
        <w:rPr>
          <w:rFonts w:hint="eastAsia"/>
        </w:rPr>
        <w:t>开源软件分析</w:t>
      </w:r>
    </w:p>
    <w:p>
      <w:pPr>
        <w:rPr>
          <w:rFonts w:hint="eastAsia" w:ascii="宋体" w:hAnsi="宋体" w:eastAsia="宋体" w:cs="宋体"/>
          <w:color w:val="000000" w:themeColor="text1"/>
          <w:kern w:val="2"/>
          <w:sz w:val="21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开源软件存在的不足</w:t>
      </w:r>
      <w:r>
        <w:rPr>
          <w:rFonts w:hint="eastAsia" w:ascii="宋体" w:hAnsi="宋体" w:eastAsia="宋体" w:cs="宋体"/>
          <w:color w:val="000000" w:themeColor="text1"/>
          <w:kern w:val="2"/>
          <w:sz w:val="21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</w:p>
    <w:p>
      <w:pPr>
        <w:pStyle w:val="14"/>
        <w:spacing w:line="360" w:lineRule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kern w:val="2"/>
          <w:sz w:val="21"/>
          <w:szCs w:val="22"/>
          <w:lang w:val="en-US" w:eastAsia="zh-CN" w:bidi="ar-SA"/>
        </w:rPr>
        <w:t>便签app中缺少</w:t>
      </w:r>
      <w:r>
        <w:rPr>
          <w:rFonts w:hint="eastAsia" w:ascii="宋体" w:hAnsi="宋体" w:eastAsia="宋体" w:cs="宋体"/>
          <w:lang w:val="en-US" w:eastAsia="zh-CN"/>
        </w:rPr>
        <w:t>录音功能，会使用户在记录语音备忘录或会议记录时不够方便，不如有录音功能的app实用。缺少备份与恢复功能也会影响用户的数据安全和隐私保护。如果用户误操作，便签app中的数据可能会永久丢失，而备份与恢复功能可以让用户在需要时快速恢复其数据。因此，如果便签app缺少备份与恢复功能，用户可能需要借助第三方软件或手工方式来进行备份，增加了用户的管理负担。</w:t>
      </w:r>
    </w:p>
    <w:p>
      <w:pPr>
        <w:rPr>
          <w:rFonts w:hint="eastAsia" w:ascii="宋体" w:hAnsi="宋体" w:eastAsia="宋体"/>
          <w:color w:val="FF0000"/>
          <w:lang w:val="en-US" w:eastAsia="zh-CN"/>
        </w:rPr>
      </w:pPr>
    </w:p>
    <w:p>
      <w:pPr>
        <w:rPr>
          <w:rFonts w:hint="default" w:ascii="宋体" w:hAnsi="宋体" w:eastAsia="宋体"/>
          <w:color w:val="FF0000"/>
          <w:lang w:val="en-US" w:eastAsia="zh-CN"/>
        </w:rPr>
      </w:pPr>
      <w:r>
        <w:rPr>
          <w:rFonts w:hint="eastAsia" w:ascii="宋体" w:hAnsi="宋体" w:eastAsia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2.新增功能：</w:t>
      </w:r>
    </w:p>
    <w:p>
      <w:pPr>
        <w:pStyle w:val="14"/>
        <w:spacing w:line="360" w:lineRule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在便签应用中添加录音功能可以提高用户体验，使得用户可以更便捷地记录一些需要口述的内容，而不必打字。同时，录音功能也具有一定的实用性，比如在会议记录或者学习笔记中使用录音来保存讲解过程，以便后续回顾或者分享给他人。因此，将录音功能添加到便签应用中可以帮助增强应用的功能和吸引力，提升用户粘性和满意度。在</w:t>
      </w:r>
      <w:r>
        <w:rPr>
          <w:rFonts w:hint="eastAsia" w:ascii="宋体" w:hAnsi="宋体" w:eastAsia="宋体" w:cs="宋体"/>
          <w:lang w:val="en-US" w:eastAsia="zh-CN"/>
        </w:rPr>
        <w:t>便签app</w:t>
      </w:r>
      <w:r>
        <w:rPr>
          <w:rFonts w:hint="eastAsia" w:ascii="宋体" w:hAnsi="宋体" w:eastAsia="宋体" w:cs="宋体"/>
        </w:rPr>
        <w:t>中添加录音功能可以借助Android的MediaRecorder API来实现</w:t>
      </w:r>
      <w:r>
        <w:rPr>
          <w:rFonts w:hint="eastAsia" w:ascii="宋体" w:hAnsi="宋体" w:eastAsia="宋体" w:cs="宋体"/>
          <w:lang w:eastAsia="zh-CN"/>
        </w:rPr>
        <w:t>。</w:t>
      </w:r>
    </w:p>
    <w:p>
      <w:pPr>
        <w:pStyle w:val="14"/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在便签应用中添加备份与还原功能可以大大提高用户的使用体验。用户可以备份自己的便签数据，以防意外情况应用崩溃导致数据丢失。因此，在开发便签应用时，添加备份与还原功能是非常必要的。可以</w:t>
      </w:r>
      <w:r>
        <w:rPr>
          <w:rFonts w:hint="eastAsia" w:ascii="宋体" w:hAnsi="宋体" w:eastAsia="宋体" w:cs="宋体"/>
          <w:lang w:val="en-US" w:eastAsia="zh-CN"/>
        </w:rPr>
        <w:t>复用便签app中数据库，通过扩展数据库的列数，</w:t>
      </w:r>
      <w:r>
        <w:rPr>
          <w:rFonts w:hint="eastAsia" w:ascii="宋体" w:hAnsi="宋体" w:eastAsia="宋体" w:cs="宋体"/>
        </w:rPr>
        <w:t>来实现这一功能。备份还原功能可以增加应用的可靠性和用户粘性，是开发便签应用的关键一步。</w:t>
      </w:r>
    </w:p>
    <w:p>
      <w:pPr>
        <w:pStyle w:val="3"/>
        <w:rPr>
          <w:rFonts w:hint="eastAsia"/>
        </w:rPr>
      </w:pPr>
      <w:r>
        <w:t xml:space="preserve">1.2 </w:t>
      </w:r>
      <w:r>
        <w:rPr>
          <w:rFonts w:hint="eastAsia"/>
        </w:rPr>
        <w:t>开源软件维护需求</w:t>
      </w:r>
    </w:p>
    <w:p>
      <w:pPr>
        <w:spacing w:line="360" w:lineRule="auto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1</w:t>
      </w:r>
      <w:r>
        <w:rPr>
          <w:rFonts w:ascii="宋体" w:hAnsi="宋体" w:eastAsia="宋体"/>
        </w:rPr>
        <w:t>.</w:t>
      </w:r>
      <w:r>
        <w:rPr>
          <w:rFonts w:hint="eastAsia" w:ascii="宋体" w:hAnsi="宋体" w:eastAsia="宋体"/>
        </w:rPr>
        <w:t>用例图</w:t>
      </w:r>
    </w:p>
    <w:p>
      <w:pPr>
        <w:ind w:firstLine="360"/>
        <w:jc w:val="center"/>
        <w:rPr>
          <w:rFonts w:hint="eastAsia" w:ascii="宋体" w:hAnsi="宋体" w:eastAsia="宋体"/>
          <w:color w:val="FF0000"/>
          <w:lang w:eastAsia="zh-CN"/>
        </w:rPr>
      </w:pPr>
      <w:r>
        <w:drawing>
          <wp:inline distT="0" distB="0" distL="114300" distR="114300">
            <wp:extent cx="4584700" cy="4025900"/>
            <wp:effectExtent l="0" t="0" r="0" b="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60"/>
        <w:jc w:val="center"/>
        <w:rPr>
          <w:rFonts w:hint="default" w:ascii="宋体" w:hAnsi="宋体" w:eastAsia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图1.1 新增功能</w:t>
      </w:r>
      <w:r>
        <w:rPr>
          <w:rFonts w:hint="eastAsia" w:ascii="宋体" w:hAnsi="宋体" w:eastAsia="宋体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用例图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2</w:t>
      </w:r>
      <w:r>
        <w:rPr>
          <w:rFonts w:ascii="宋体" w:hAnsi="宋体" w:eastAsia="宋体"/>
        </w:rPr>
        <w:t>.</w:t>
      </w:r>
      <w:r>
        <w:rPr>
          <w:rFonts w:hint="eastAsia" w:ascii="宋体" w:hAnsi="宋体" w:eastAsia="宋体"/>
        </w:rPr>
        <w:t>用例描述</w:t>
      </w:r>
    </w:p>
    <w:p>
      <w:pPr>
        <w:spacing w:line="360" w:lineRule="auto"/>
        <w:ind w:firstLine="360"/>
        <w:rPr>
          <w:rFonts w:hint="eastAsia"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便签app录音功能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用例名称：便签app录音功能使用场景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参与者：小米便签应用用户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前置条件：用户已经打开便签app。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基本流程：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1. 用户长按便签首页的“扩展”按钮，选择“创建录音文件”选项；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2. 跳转到录音界面；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3. 用户点击开始录音按钮，系统进行录音操作；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4. 用户点击停止录音按钮；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5. 系统将语音内容保存；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6. 用户可以对录音进行删除，新建录音文件操作。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7. 用户点击返回按钮可以返回到便签主界面。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</w:p>
    <w:p>
      <w:pPr>
        <w:spacing w:line="360" w:lineRule="auto"/>
        <w:ind w:firstLine="360"/>
        <w:rPr>
          <w:rFonts w:hint="eastAsia" w:ascii="宋体" w:hAnsi="宋体" w:eastAsia="宋体"/>
        </w:rPr>
      </w:pP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备选流程：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1. 用户可以对录音文件命名；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2. 用户可以中途取消录音删操作，点击“取消”按钮。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后置条件：系统将用户输入的语音信息转化为文件并保存。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异常流程：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1. 用户命名的录音文件已存在，提示用户是否覆盖之前的录音；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2. 系统保存录音文件失败，提示用户重试或检查设备存储空间。</w:t>
      </w:r>
    </w:p>
    <w:p>
      <w:pPr>
        <w:spacing w:line="360" w:lineRule="auto"/>
        <w:rPr>
          <w:rFonts w:hint="eastAsia" w:ascii="宋体" w:hAnsi="宋体" w:eastAsia="宋体"/>
        </w:rPr>
      </w:pPr>
    </w:p>
    <w:p>
      <w:pPr>
        <w:spacing w:line="360" w:lineRule="auto"/>
        <w:ind w:firstLine="360"/>
        <w:rPr>
          <w:rFonts w:hint="eastAsia"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备份与还原功能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用例名称：备份与还原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主要参与者：小米便签应用用户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前提条件：用户打开了小米便签应用，并打开小米便签编辑界面。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基本流程：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1.用户希望备份他们的便签数据，并选择扩展功能中的内容记忆功能。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2.应用程序开始备份用户数据。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3.内容被删除或出现异常丢失时，用户再次选择扩展功能中的内容记忆功能，调取备</w:t>
      </w:r>
      <w:r>
        <w:rPr>
          <w:rFonts w:hint="eastAsia" w:ascii="宋体" w:hAnsi="宋体" w:eastAsia="宋体"/>
          <w:lang w:val="en-US" w:eastAsia="zh-CN"/>
        </w:rPr>
        <w:tab/>
      </w:r>
      <w:r>
        <w:rPr>
          <w:rFonts w:hint="eastAsia" w:ascii="宋体" w:hAnsi="宋体" w:eastAsia="宋体"/>
          <w:lang w:val="en-US" w:eastAsia="zh-CN"/>
        </w:rPr>
        <w:t xml:space="preserve"> </w:t>
      </w:r>
      <w:r>
        <w:rPr>
          <w:rFonts w:hint="eastAsia" w:ascii="宋体" w:hAnsi="宋体" w:eastAsia="宋体"/>
        </w:rPr>
        <w:t>份文件。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4. 用户点击扩展功能中的获取原内容功能。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5. 系统展示上一次的备份内容。</w:t>
      </w:r>
    </w:p>
    <w:p>
      <w:pPr>
        <w:spacing w:line="360" w:lineRule="auto"/>
        <w:ind w:firstLine="36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6. 点击“确定”按钮关闭该界面。</w:t>
      </w:r>
    </w:p>
    <w:bookmarkEnd w:id="0"/>
    <w:p>
      <w:pPr>
        <w:spacing w:line="360" w:lineRule="auto"/>
        <w:rPr>
          <w:rFonts w:ascii="宋体" w:hAnsi="宋体" w:eastAsia="宋体" w:cs="宋体"/>
        </w:rPr>
      </w:pPr>
      <w:bookmarkStart w:id="3" w:name="_GoBack"/>
      <w:bookmarkEnd w:id="3"/>
    </w:p>
    <w:p>
      <w:pPr>
        <w:pStyle w:val="2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软件维护需求分析</w:t>
      </w:r>
    </w:p>
    <w:p>
      <w:pPr>
        <w:pStyle w:val="3"/>
        <w:rPr>
          <w:rFonts w:hint="eastAsia"/>
        </w:rPr>
      </w:pPr>
      <w:r>
        <w:rPr>
          <w:rFonts w:hint="eastAsia"/>
        </w:rPr>
        <w:t>2</w:t>
      </w:r>
      <w:r>
        <w:t xml:space="preserve">.1 </w:t>
      </w:r>
      <w:r>
        <w:rPr>
          <w:rFonts w:hint="eastAsia"/>
        </w:rPr>
        <w:t>用例顺序图</w:t>
      </w:r>
    </w:p>
    <w:p>
      <w:pPr>
        <w:jc w:val="center"/>
      </w:pPr>
      <w:r>
        <w:drawing>
          <wp:inline distT="0" distB="0" distL="114300" distR="114300">
            <wp:extent cx="5269230" cy="4464685"/>
            <wp:effectExtent l="0" t="0" r="127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46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图2.1 录音功能用例顺序图</w:t>
      </w:r>
    </w:p>
    <w:p>
      <w:r>
        <w:drawing>
          <wp:inline distT="0" distB="0" distL="114300" distR="114300">
            <wp:extent cx="5256530" cy="4392930"/>
            <wp:effectExtent l="0" t="0" r="127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43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图2.2 备份还原功能用例顺序图</w:t>
      </w:r>
    </w:p>
    <w:p>
      <w:pPr>
        <w:rPr>
          <w:rFonts w:hint="default"/>
          <w:lang w:val="en-US" w:eastAsia="zh-CN"/>
        </w:rPr>
      </w:pPr>
    </w:p>
    <w:p>
      <w:pPr>
        <w:pStyle w:val="3"/>
        <w:rPr>
          <w:rFonts w:hint="eastAsia"/>
        </w:rPr>
      </w:pPr>
      <w:r>
        <w:rPr>
          <w:rFonts w:hint="eastAsia"/>
        </w:rPr>
        <w:t>2</w:t>
      </w:r>
      <w:r>
        <w:t xml:space="preserve">.2 </w:t>
      </w:r>
      <w:r>
        <w:rPr>
          <w:rFonts w:hint="eastAsia"/>
        </w:rPr>
        <w:t>分析类图</w:t>
      </w:r>
    </w:p>
    <w:p>
      <w:pPr>
        <w:jc w:val="center"/>
        <w:rPr>
          <w:rFonts w:hint="eastAsia" w:ascii="宋体" w:hAnsi="宋体" w:eastAsia="宋体"/>
          <w:color w:val="FF0000"/>
        </w:rPr>
      </w:pPr>
      <w:r>
        <w:rPr>
          <w:rFonts w:hint="eastAsia" w:ascii="宋体" w:hAnsi="宋体" w:eastAsia="宋体"/>
          <w:color w:val="FF0000"/>
        </w:rPr>
        <w:drawing>
          <wp:inline distT="0" distB="0" distL="114300" distR="114300">
            <wp:extent cx="5269865" cy="2484120"/>
            <wp:effectExtent l="0" t="0" r="635" b="5080"/>
            <wp:docPr id="6" name="图片 6" descr="XPQFTO69GRW6O2$22AAHMX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XPQFTO69GRW6O2$22AAHMXQ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color w:val="FF0000"/>
        </w:rPr>
      </w:pP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图2.3 录音功能分析类图</w:t>
      </w:r>
    </w:p>
    <w:p>
      <w:pPr>
        <w:ind w:left="2100" w:leftChars="0" w:firstLine="420" w:firstLineChars="0"/>
        <w:rPr>
          <w:rFonts w:hint="eastAsia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5269230" cy="2921635"/>
            <wp:effectExtent l="0" t="0" r="1270" b="12065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2100" w:leftChars="0"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图2.4 备份还原功能分析类图</w:t>
      </w:r>
    </w:p>
    <w:p>
      <w:pPr>
        <w:ind w:left="2520" w:leftChars="0" w:firstLine="420" w:firstLineChars="0"/>
        <w:rPr>
          <w:rFonts w:hint="eastAsia"/>
          <w:lang w:val="en-US" w:eastAsia="zh-CN"/>
        </w:rPr>
      </w:pPr>
    </w:p>
    <w:p>
      <w:pPr>
        <w:ind w:left="2100" w:leftChars="0" w:firstLine="420" w:firstLineChars="0"/>
        <w:rPr>
          <w:rFonts w:hint="eastAsia"/>
        </w:rPr>
      </w:pPr>
    </w:p>
    <w:p>
      <w:pPr>
        <w:pStyle w:val="2"/>
        <w:rPr>
          <w:kern w:val="2"/>
        </w:rPr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维护设计和实现方案</w:t>
      </w:r>
    </w:p>
    <w:p>
      <w:pPr>
        <w:pStyle w:val="3"/>
        <w:rPr>
          <w:rFonts w:hint="eastAsia" w:ascii="宋体" w:hAnsi="宋体" w:eastAsia="宋体"/>
          <w:color w:val="FF0000"/>
        </w:rPr>
      </w:pPr>
      <w:r>
        <w:t xml:space="preserve">3.1 </w:t>
      </w:r>
      <w:r>
        <w:rPr>
          <w:rFonts w:hint="eastAsia"/>
        </w:rPr>
        <w:t>开源软件体系结构的设计及调整</w:t>
      </w:r>
    </w:p>
    <w:p>
      <w:pPr>
        <w:ind w:firstLine="36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受影响的程序包：</w:t>
      </w:r>
    </w:p>
    <w:p>
      <w:pPr>
        <w:ind w:firstLine="36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界面层：ui包、res包</w:t>
      </w:r>
    </w:p>
    <w:p>
      <w:pPr>
        <w:ind w:firstLine="36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模型层：model包 </w:t>
      </w:r>
    </w:p>
    <w:p>
      <w:pPr>
        <w:ind w:firstLine="36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数据层：data包</w:t>
      </w:r>
    </w:p>
    <w:p>
      <w:pPr>
        <w:ind w:firstLine="36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业务层：tool包</w:t>
      </w:r>
    </w:p>
    <w:p>
      <w:pPr>
        <w:ind w:firstLine="36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1.ui包：</w:t>
      </w:r>
    </w:p>
    <w:p>
      <w:pPr>
        <w:ind w:firstLine="36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Ⅰ.原有类：</w:t>
      </w:r>
    </w:p>
    <w:p>
      <w:pPr>
        <w:ind w:firstLine="36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NoteEditActivity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新增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onOptionsItemSelected()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方法的case判断：</w:t>
      </w:r>
    </w:p>
    <w:p>
      <w:pPr>
        <w:ind w:firstLine="776" w:firstLineChars="0"/>
        <w:jc w:val="left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menu_original_context与menu_get_original_context：用于实现备份还原功能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新增方法：</w:t>
      </w:r>
    </w:p>
    <w:p>
      <w:pPr>
        <w:ind w:firstLine="627" w:firstLineChars="299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+getOriginalContent()：获取备份文本</w:t>
      </w:r>
    </w:p>
    <w:p>
      <w:pPr>
        <w:ind w:firstLine="627" w:firstLineChars="299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+show()：展示备份的文本</w:t>
      </w:r>
    </w:p>
    <w:p>
      <w:pPr>
        <w:ind w:firstLine="36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36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36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NotesListActivity</w:t>
      </w:r>
    </w:p>
    <w:p>
      <w:pPr>
        <w:ind w:firstLine="36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新增onOptionsItemSelected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方法的case判断：</w:t>
      </w:r>
    </w:p>
    <w:p>
      <w:pPr>
        <w:ind w:firstLine="776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menu_audio_create: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用于实现录音界面的跳转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420" w:firstLineChars="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Ⅱ.新增类：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SoundRecorderActivity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：实现录音界面</w:t>
      </w:r>
    </w:p>
    <w:p>
      <w:pPr>
        <w:ind w:firstLine="360"/>
        <w:jc w:val="left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新增主要方法：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+initInternalState()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内部声明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+private void initResourceRefs()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内部声明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+onClick()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点击事件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+updateTimeRemaining()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时间显示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+getTimerImage()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数显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+private void updateSeekBar()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更新进度条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+registerExternalStorageListener()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存储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+resetFileNameEditText()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重命名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+startRecordPlayingAnimation()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录音开始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+stopRecordPlayingAnimation() 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录音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停止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+startRecordPlayingDoneAnimation()录音保存</w:t>
      </w:r>
    </w:p>
    <w:p>
      <w:pPr>
        <w:ind w:firstLine="360"/>
        <w:jc w:val="left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2.res包：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新增audio_main.xml:实现录制音频界面</w:t>
      </w:r>
    </w:p>
    <w:p>
      <w:pPr>
        <w:ind w:firstLine="420" w:firstLineChars="0"/>
      </w:pPr>
      <w:r>
        <w:drawing>
          <wp:inline distT="0" distB="0" distL="114300" distR="114300">
            <wp:extent cx="5269865" cy="2969260"/>
            <wp:effectExtent l="0" t="0" r="635" b="254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6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图3.1 界面层调整</w:t>
      </w:r>
    </w:p>
    <w:p>
      <w:pP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3.Model包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复用WorkingNote类</w:t>
      </w:r>
    </w:p>
    <w:p>
      <w:pPr>
        <w:ind w:firstLine="360"/>
        <w:jc w:val="left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新增主要方法：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+setOriginalText()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：设置备份文本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DATA_ORIGINAL_CONTENT_COLUMN = 7</w:t>
      </w:r>
    </w:p>
    <w:p>
      <w:r>
        <w:drawing>
          <wp:inline distT="0" distB="0" distL="114300" distR="114300">
            <wp:extent cx="4343400" cy="3105150"/>
            <wp:effectExtent l="0" t="0" r="0" b="635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图3.2 模型层调整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4.Data包：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复用Notes类</w:t>
      </w:r>
    </w:p>
    <w:p>
      <w:pPr>
        <w:ind w:firstLine="420" w:firstLineChars="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通过复用NoteColumns()增加列，从而扩展数据库功能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复用NotesDatabaseHelper类</w:t>
      </w:r>
    </w:p>
    <w:p>
      <w:pPr>
        <w:ind w:firstLine="420" w:firstLineChars="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+CREATE_DATA_TABLE_SQL()</w:t>
      </w:r>
    </w:p>
    <w:p>
      <w:pPr>
        <w:ind w:firstLine="420" w:firstLineChars="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+onUpgrade()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：更新数据库操作</w:t>
      </w:r>
    </w:p>
    <w:p>
      <w:pPr>
        <w:ind w:firstLine="420" w:firstLineChars="0"/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+upgradeToV5()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：将数据库由原有的4版本更新为5版本，从而实现对数据库内容更新</w:t>
      </w:r>
    </w:p>
    <w:p>
      <w:pPr>
        <w:ind w:firstLine="420" w:firstLineChars="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关键部分</w:t>
      </w:r>
    </w:p>
    <w:p>
      <w:pPr>
        <w:ind w:firstLine="420" w:firstLineChars="0"/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DataColumns.</w:t>
      </w: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ORIGINAL</w:t>
      </w:r>
      <w: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_CONTENT + " TEXT NOT NULL DEFAULT ''" +</w:t>
      </w:r>
    </w:p>
    <w:p>
      <w:pPr>
        <w:ind w:firstLine="420" w:firstLineChars="0"/>
      </w:pPr>
      <w:r>
        <w:drawing>
          <wp:inline distT="0" distB="0" distL="114300" distR="114300">
            <wp:extent cx="5269865" cy="681990"/>
            <wp:effectExtent l="0" t="0" r="635" b="381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</w:pPr>
      <w:r>
        <w:drawing>
          <wp:inline distT="0" distB="0" distL="114300" distR="114300">
            <wp:extent cx="4953000" cy="2546350"/>
            <wp:effectExtent l="0" t="0" r="0" b="635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54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bookmarkStart w:id="1" w:name="OLE_LINK4"/>
      <w:r>
        <w:rPr>
          <w:rFonts w:hint="eastAsia" w:ascii="宋体" w:hAnsi="宋体" w:eastAsia="宋体" w:cs="宋体"/>
          <w:lang w:val="en-US" w:eastAsia="zh-CN"/>
        </w:rPr>
        <w:t>图3.3 数据层调整</w:t>
      </w:r>
    </w:p>
    <w:bookmarkEnd w:id="1"/>
    <w:p>
      <w:pPr>
        <w:ind w:firstLine="420" w:firstLineChars="0"/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5.Tool包：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新增RecorderService 类，通过复用第三方开源代码，实现录音功能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+startRecording()：开始录音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+stopRecording()：结束录音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+getRecordDir()：获取文件路径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+isRecordExisted()：判断文件是否存在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+restoreState()：文件存储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新增RecordNameEditText类，用于对音频文件重命名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+getProperFileName()：获取文件名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+isFileExisted()：判断文件是否存在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+RecordNameEditText()：录音命名编辑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+setNameChangeListener()：命名改变监听</w:t>
      </w:r>
    </w:p>
    <w:p>
      <w:pPr>
        <w:ind w:firstLine="420" w:firstLineChars="0"/>
      </w:pPr>
      <w:r>
        <w:drawing>
          <wp:inline distT="0" distB="0" distL="114300" distR="114300">
            <wp:extent cx="5269230" cy="3282315"/>
            <wp:effectExtent l="0" t="0" r="1270" b="698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8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图3.4 业务层调整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pStyle w:val="3"/>
        <w:rPr>
          <w:rFonts w:hint="eastAsia"/>
        </w:rPr>
      </w:pPr>
      <w:r>
        <w:t xml:space="preserve">3.2 </w:t>
      </w:r>
      <w:r>
        <w:rPr>
          <w:rFonts w:hint="eastAsia"/>
        </w:rPr>
        <w:t>界面设计</w:t>
      </w:r>
    </w:p>
    <w:p>
      <w:pPr>
        <w:jc w:val="center"/>
      </w:pPr>
      <w:r>
        <w:drawing>
          <wp:inline distT="0" distB="0" distL="114300" distR="114300">
            <wp:extent cx="1803400" cy="4109085"/>
            <wp:effectExtent l="0" t="0" r="0" b="571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图3.5 录音功能主要界面流顺序图</w:t>
      </w:r>
    </w:p>
    <w:p>
      <w:pPr>
        <w:jc w:val="center"/>
      </w:pPr>
      <w:r>
        <w:drawing>
          <wp:inline distT="0" distB="0" distL="114300" distR="114300">
            <wp:extent cx="3302635" cy="3956685"/>
            <wp:effectExtent l="0" t="0" r="12065" b="571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02635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图3.6 录音功能主要界面流类图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2012315" cy="3211195"/>
            <wp:effectExtent l="0" t="0" r="6985" b="190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2315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图3.7 便签主界面</w:t>
      </w: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1809750" cy="3116580"/>
            <wp:effectExtent l="0" t="0" r="6350" b="762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图3.8 录音功能主界面</w:t>
      </w: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1824990" cy="3185795"/>
            <wp:effectExtent l="0" t="0" r="3810" b="190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24990" cy="318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图3.9 录音删除界面</w:t>
      </w:r>
    </w:p>
    <w:p/>
    <w:p>
      <w:pPr>
        <w:jc w:val="center"/>
      </w:pPr>
      <w:r>
        <w:drawing>
          <wp:inline distT="0" distB="0" distL="114300" distR="114300">
            <wp:extent cx="3719195" cy="3798570"/>
            <wp:effectExtent l="0" t="0" r="1905" b="11430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19195" cy="379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图3.10 备份还原功能主要界面流顺序图</w:t>
      </w:r>
    </w:p>
    <w:p>
      <w:pPr>
        <w:jc w:val="center"/>
      </w:pPr>
      <w:r>
        <w:drawing>
          <wp:inline distT="0" distB="0" distL="114300" distR="114300">
            <wp:extent cx="5273675" cy="2802890"/>
            <wp:effectExtent l="0" t="0" r="9525" b="3810"/>
            <wp:docPr id="2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图3.11 备份还原功能主要界面流类图</w:t>
      </w:r>
    </w:p>
    <w:p>
      <w:pPr>
        <w:jc w:val="center"/>
        <w:rPr>
          <w:rFonts w:hint="default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/>
    <w:p>
      <w:pPr>
        <w:jc w:val="center"/>
      </w:pPr>
      <w:r>
        <w:drawing>
          <wp:inline distT="0" distB="0" distL="114300" distR="114300">
            <wp:extent cx="2997200" cy="4801870"/>
            <wp:effectExtent l="0" t="0" r="0" b="11430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480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图3.12 便签编辑界面</w:t>
      </w: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1687195" cy="2980055"/>
            <wp:effectExtent l="0" t="0" r="1905" b="4445"/>
            <wp:docPr id="2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/>
          <w:color w:val="FF0000"/>
        </w:rPr>
      </w:pPr>
      <w:r>
        <w:rPr>
          <w:rFonts w:hint="eastAsia" w:ascii="宋体" w:hAnsi="宋体" w:eastAsia="宋体" w:cs="宋体"/>
          <w:lang w:val="en-US" w:eastAsia="zh-CN"/>
        </w:rPr>
        <w:t>图3.13 便签备份还原界面</w:t>
      </w:r>
    </w:p>
    <w:p>
      <w:pPr>
        <w:pStyle w:val="3"/>
      </w:pPr>
      <w:r>
        <w:t xml:space="preserve">3.3 </w:t>
      </w:r>
      <w:r>
        <w:rPr>
          <w:rFonts w:hint="eastAsia"/>
        </w:rPr>
        <w:t>详细设计</w:t>
      </w:r>
    </w:p>
    <w:p>
      <w:pPr>
        <w:rPr>
          <w:rFonts w:hint="eastAsia" w:ascii="宋体" w:hAnsi="宋体" w:eastAsia="宋体"/>
          <w:color w:val="FF0000"/>
        </w:rPr>
      </w:pPr>
      <w:r>
        <w:tab/>
      </w:r>
      <w:r>
        <w:rPr>
          <w:rFonts w:hint="eastAsia" w:ascii="宋体" w:hAnsi="宋体" w:eastAsia="宋体"/>
          <w:color w:val="FF0000"/>
        </w:rPr>
        <w:t>&lt;说明：通过用例设计和类设计完成新增需求的详细设计。绘制每个新增用例的顺序图，详细说明各项维护需求是如何通过各个类对象之间的交互来完成的。描述新增或者调整类中的各个属性及方法&gt;</w:t>
      </w:r>
    </w:p>
    <w:p>
      <w:pP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录音功能</w:t>
      </w:r>
    </w:p>
    <w:p>
      <w:r>
        <w:drawing>
          <wp:inline distT="0" distB="0" distL="114300" distR="114300">
            <wp:extent cx="5271135" cy="5135880"/>
            <wp:effectExtent l="0" t="0" r="12065" b="762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13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2100" w:leftChars="0"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图3.14 录音功能顺序图</w:t>
      </w:r>
    </w:p>
    <w:p>
      <w:pPr>
        <w:rPr>
          <w:rFonts w:hint="eastAsia" w:ascii="宋体" w:hAnsi="宋体" w:eastAsia="宋体"/>
          <w:color w:val="FF0000"/>
        </w:rPr>
      </w:pPr>
    </w:p>
    <w:p>
      <w:pPr>
        <w:rPr>
          <w:rFonts w:hint="eastAsia" w:ascii="宋体" w:hAnsi="宋体" w:eastAsia="宋体"/>
          <w:color w:val="FF0000"/>
          <w:lang w:eastAsia="zh-CN"/>
        </w:rPr>
      </w:pPr>
    </w:p>
    <w:p>
      <w:pPr>
        <w:rPr>
          <w:rFonts w:hint="eastAsia" w:ascii="宋体" w:hAnsi="宋体" w:eastAsia="宋体"/>
          <w:color w:val="FF0000"/>
          <w:lang w:eastAsia="zh-CN"/>
        </w:rPr>
      </w:pPr>
      <w:r>
        <w:drawing>
          <wp:inline distT="0" distB="0" distL="114300" distR="114300">
            <wp:extent cx="5270500" cy="3844290"/>
            <wp:effectExtent l="0" t="0" r="0" b="3810"/>
            <wp:docPr id="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4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2100" w:leftChars="0"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图3.15 录音功能设计类图</w:t>
      </w:r>
    </w:p>
    <w:p>
      <w:pPr>
        <w:ind w:left="2100" w:leftChars="0" w:firstLine="420" w:firstLineChars="0"/>
        <w:rPr>
          <w:rFonts w:hint="eastAsia" w:ascii="宋体" w:hAnsi="宋体" w:eastAsia="宋体" w:cs="宋体"/>
          <w:lang w:val="en-US" w:eastAsia="zh-CN"/>
        </w:rPr>
      </w:pPr>
    </w:p>
    <w:p>
      <w:pPr>
        <w:ind w:left="2100" w:leftChars="0" w:firstLine="420" w:firstLineChars="0"/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新增方法描述：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+initInternalState()//内部声明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+private void initResourceRefs()//内部声明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+onClick()//点击事件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+onKeyDown()//点击事件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+updateTimeRemaining() //时间显示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+getTimerImage()//数显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+private void updateSeekBar()//更新进度条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+registerExternalStorageListener()//存储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+resetFileNameEditText()//重命名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+startRecordPlayingAnimation() //录音开始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+startRecordPlayingDoneAnimation()//录音保存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+stopRecordPlayingAnimation()//录音</w:t>
      </w:r>
      <w:r>
        <w:rPr>
          <w:rFonts w:hint="eastAsia" w:ascii="宋体" w:hAnsi="宋体" w:eastAsia="宋体" w:cs="宋体"/>
          <w:lang w:val="en-US" w:eastAsia="zh-CN"/>
        </w:rPr>
        <w:t>停止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+stopAudioPlayback()//</w:t>
      </w:r>
      <w:r>
        <w:rPr>
          <w:rFonts w:hint="eastAsia" w:ascii="宋体" w:hAnsi="宋体" w:eastAsia="宋体" w:cs="宋体"/>
          <w:lang w:val="en-US" w:eastAsia="zh-CN"/>
        </w:rPr>
        <w:t>播放停止</w:t>
      </w:r>
    </w:p>
    <w:p>
      <w:pPr>
        <w:rPr>
          <w:rFonts w:hint="default" w:ascii="宋体" w:hAnsi="宋体" w:eastAsia="宋体" w:cs="宋体"/>
          <w:lang w:val="en-US" w:eastAsia="zh-CN"/>
        </w:rPr>
      </w:pP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+startRecording()//开始录音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+stopRecording()//结束录音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+getRecordDir()//获取文件路径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+isRecordExisted()//判断文件是否存在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+restoreState()//文件存储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+clear()</w:t>
      </w:r>
      <w:r>
        <w:rPr>
          <w:rFonts w:hint="eastAsia" w:ascii="宋体" w:hAnsi="宋体" w:eastAsia="宋体" w:cs="宋体"/>
          <w:lang w:val="en-US" w:eastAsia="zh-CN"/>
        </w:rPr>
        <w:t>//</w:t>
      </w:r>
      <w:r>
        <w:rPr>
          <w:rFonts w:hint="default" w:ascii="宋体" w:hAnsi="宋体" w:eastAsia="宋体" w:cs="宋体"/>
          <w:lang w:val="en-US" w:eastAsia="zh-CN"/>
        </w:rPr>
        <w:t>删除文件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+delete()//</w:t>
      </w:r>
      <w:bookmarkStart w:id="2" w:name="OLE_LINK1"/>
      <w:r>
        <w:rPr>
          <w:rFonts w:hint="default" w:ascii="宋体" w:hAnsi="宋体" w:eastAsia="宋体" w:cs="宋体"/>
          <w:lang w:val="en-US" w:eastAsia="zh-CN"/>
        </w:rPr>
        <w:t>删除当前录音文件</w:t>
      </w:r>
      <w:bookmarkEnd w:id="2"/>
    </w:p>
    <w:p>
      <w:pPr>
        <w:rPr>
          <w:rFonts w:hint="default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+getProperFileName()//获取文件名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+isFileExisted()//判断文件是否存在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+RecordNameEditText()//录音命名编辑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+setNameChangeListener()//命名改变监听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+addToMediaDB()//添加到数据库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+addToPlaylist()//添加到播放清单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+createPlaylist()//创建播放列表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+getPlaylistId()//获取播放清单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+onOptionsItemSelected()//界面跳转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default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2.备份还原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功能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3675" cy="2919730"/>
            <wp:effectExtent l="0" t="0" r="9525" b="1270"/>
            <wp:docPr id="2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1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2100" w:leftChars="0"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图3.16 备份还原功能顺序图</w:t>
      </w:r>
    </w:p>
    <w:p>
      <w:pPr>
        <w:ind w:left="1680" w:leftChars="0" w:firstLine="420" w:firstLineChars="0"/>
        <w:rPr>
          <w:rFonts w:hint="eastAsia" w:ascii="宋体" w:hAnsi="宋体" w:eastAsia="宋体"/>
          <w:color w:val="FF0000"/>
          <w:lang w:eastAsia="zh-CN"/>
        </w:rPr>
      </w:pPr>
    </w:p>
    <w:p>
      <w:r>
        <w:drawing>
          <wp:inline distT="0" distB="0" distL="114300" distR="114300">
            <wp:extent cx="5273040" cy="3220085"/>
            <wp:effectExtent l="0" t="0" r="10160" b="5715"/>
            <wp:docPr id="2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2100" w:leftChars="0"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图3.17 备份还原功能设计类图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新增方法描述：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+onOptionsItemSelected()</w:t>
      </w:r>
      <w:r>
        <w:rPr>
          <w:rFonts w:hint="eastAsia" w:ascii="宋体" w:hAnsi="宋体" w:eastAsia="宋体" w:cs="宋体"/>
          <w:lang w:val="en-US" w:eastAsia="zh-CN"/>
        </w:rPr>
        <w:t>//便签内选项，新增case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+setOriginalText()</w:t>
      </w:r>
      <w:r>
        <w:rPr>
          <w:rFonts w:hint="eastAsia" w:ascii="宋体" w:hAnsi="宋体" w:eastAsia="宋体" w:cs="宋体"/>
          <w:lang w:val="en-US" w:eastAsia="zh-CN"/>
        </w:rPr>
        <w:t>//设置备份文本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+saveNote()</w:t>
      </w:r>
      <w:r>
        <w:rPr>
          <w:rFonts w:hint="eastAsia" w:ascii="宋体" w:hAnsi="宋体" w:eastAsia="宋体" w:cs="宋体"/>
          <w:lang w:val="en-US" w:eastAsia="zh-CN"/>
        </w:rPr>
        <w:t>//备份文本保存</w:t>
      </w:r>
    </w:p>
    <w:p>
      <w:pPr>
        <w:rPr>
          <w:rFonts w:hint="default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+setOriginalText()//设置备份文本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+saveNote()//备份文本保存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+setTitle()//设置弹窗标题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+setMessage()//设置弹窗信息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+setPositiveButton()//设置按钮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+show()//展示备份还原界面</w:t>
      </w:r>
    </w:p>
    <w:p>
      <w:pPr>
        <w:rPr>
          <w:rFonts w:hint="default" w:ascii="宋体" w:hAnsi="宋体" w:eastAsia="宋体" w:cs="宋体"/>
          <w:lang w:val="en-US" w:eastAsia="zh-CN"/>
        </w:rPr>
      </w:pPr>
    </w:p>
    <w:p>
      <w:pPr>
        <w:rPr>
          <w:rFonts w:hint="default" w:ascii="宋体" w:hAnsi="宋体" w:eastAsia="宋体" w:cs="宋体"/>
          <w:lang w:val="en-US" w:eastAsia="zh-CN"/>
        </w:rPr>
      </w:pP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+CREATE_DATA_TABLE_SQL()//创建数据库表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+onUpgrade()//数据库更新操作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+upgradeToV5()//数据库更新到第五版本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+NoteColumns()//增加数据库列数</w:t>
      </w:r>
    </w:p>
    <w:p>
      <w:pPr>
        <w:rPr>
          <w:rFonts w:hint="default" w:ascii="宋体" w:hAnsi="宋体" w:eastAsia="宋体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iNjc4ZDA0NGJjZjFkN2RlMmNjMzBlZGIyMTAxZTUifQ=="/>
  </w:docVars>
  <w:rsids>
    <w:rsidRoot w:val="00053531"/>
    <w:rsid w:val="00012501"/>
    <w:rsid w:val="00053531"/>
    <w:rsid w:val="000A3A35"/>
    <w:rsid w:val="001137C3"/>
    <w:rsid w:val="00197659"/>
    <w:rsid w:val="001B3E3A"/>
    <w:rsid w:val="001F1F4C"/>
    <w:rsid w:val="00203E51"/>
    <w:rsid w:val="00214125"/>
    <w:rsid w:val="00233683"/>
    <w:rsid w:val="00234209"/>
    <w:rsid w:val="002547CF"/>
    <w:rsid w:val="0025534C"/>
    <w:rsid w:val="002816B3"/>
    <w:rsid w:val="0029187C"/>
    <w:rsid w:val="002C1643"/>
    <w:rsid w:val="002D5B3D"/>
    <w:rsid w:val="002E3C51"/>
    <w:rsid w:val="003039B2"/>
    <w:rsid w:val="00356E37"/>
    <w:rsid w:val="003846B3"/>
    <w:rsid w:val="0039206C"/>
    <w:rsid w:val="00397AFE"/>
    <w:rsid w:val="003B0177"/>
    <w:rsid w:val="003B09A5"/>
    <w:rsid w:val="003B6025"/>
    <w:rsid w:val="00483FD9"/>
    <w:rsid w:val="00511531"/>
    <w:rsid w:val="005B16FC"/>
    <w:rsid w:val="0064429C"/>
    <w:rsid w:val="00656CC6"/>
    <w:rsid w:val="00680AD6"/>
    <w:rsid w:val="0068300E"/>
    <w:rsid w:val="006B2A86"/>
    <w:rsid w:val="006F3890"/>
    <w:rsid w:val="00755ECD"/>
    <w:rsid w:val="007F49F3"/>
    <w:rsid w:val="00801DC1"/>
    <w:rsid w:val="00803576"/>
    <w:rsid w:val="008438E1"/>
    <w:rsid w:val="008D0554"/>
    <w:rsid w:val="008D069C"/>
    <w:rsid w:val="008D3332"/>
    <w:rsid w:val="00931798"/>
    <w:rsid w:val="00951872"/>
    <w:rsid w:val="00961F8F"/>
    <w:rsid w:val="009F3F4A"/>
    <w:rsid w:val="00A763DF"/>
    <w:rsid w:val="00AB6C44"/>
    <w:rsid w:val="00B2567A"/>
    <w:rsid w:val="00B41160"/>
    <w:rsid w:val="00B877CA"/>
    <w:rsid w:val="00BD7785"/>
    <w:rsid w:val="00C20B99"/>
    <w:rsid w:val="00C21F78"/>
    <w:rsid w:val="00C47B51"/>
    <w:rsid w:val="00C6004C"/>
    <w:rsid w:val="00C7729A"/>
    <w:rsid w:val="00CD2E3F"/>
    <w:rsid w:val="00D673B2"/>
    <w:rsid w:val="00D72CBB"/>
    <w:rsid w:val="00D87009"/>
    <w:rsid w:val="00DF3C32"/>
    <w:rsid w:val="00EB07CF"/>
    <w:rsid w:val="00EC48CD"/>
    <w:rsid w:val="00ED1BA5"/>
    <w:rsid w:val="00F30388"/>
    <w:rsid w:val="00F556C1"/>
    <w:rsid w:val="03E312C3"/>
    <w:rsid w:val="084F7863"/>
    <w:rsid w:val="105F1750"/>
    <w:rsid w:val="10EE277A"/>
    <w:rsid w:val="141D437D"/>
    <w:rsid w:val="1CAA33C4"/>
    <w:rsid w:val="29F64FFC"/>
    <w:rsid w:val="2F656B32"/>
    <w:rsid w:val="380F2E58"/>
    <w:rsid w:val="39306938"/>
    <w:rsid w:val="3F771FEC"/>
    <w:rsid w:val="49B20888"/>
    <w:rsid w:val="56E46059"/>
    <w:rsid w:val="604C252C"/>
    <w:rsid w:val="64A96F02"/>
    <w:rsid w:val="7682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6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11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样式48 Char Char Char"/>
    <w:basedOn w:val="1"/>
    <w:qFormat/>
    <w:uiPriority w:val="0"/>
    <w:pPr>
      <w:adjustRightInd w:val="0"/>
      <w:snapToGrid w:val="0"/>
      <w:spacing w:line="360" w:lineRule="auto"/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17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8">
    <w:name w:val="标题 2 字符"/>
    <w:basedOn w:val="11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9">
    <w:name w:val="标题 1 字符"/>
    <w:basedOn w:val="11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jpeg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B18E7-F2D0-42C6-95AE-5A3C118912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2233</Words>
  <Characters>4055</Characters>
  <Lines>4</Lines>
  <Paragraphs>1</Paragraphs>
  <TotalTime>5</TotalTime>
  <ScaleCrop>false</ScaleCrop>
  <LinksUpToDate>false</LinksUpToDate>
  <CharactersWithSpaces>4241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2023-05-20T07:41:00Z</dcterms:created>
  <dc:creator>Administrator</dc:creator>
  <cp:lastModifiedBy>xinbin123</cp:lastModifiedBy>
  <dcterms:modified xsi:type="dcterms:W3CDTF">2023-06-17T11:52:45Z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A9BD8A05B2864CEBB8CAAAAD60213DAB_13</vt:lpwstr>
  </property>
</Properties>
</file>