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1"/>
          <w:szCs w:val="24"/>
          <w:lang w:val="en-US" w:eastAsia="zh-CN"/>
        </w:rPr>
      </w:pPr>
      <w:r>
        <w:rPr>
          <w:rFonts w:hint="eastAsia"/>
          <w:b/>
          <w:bCs/>
          <w:sz w:val="22"/>
          <w:szCs w:val="28"/>
          <w:lang w:val="en-US" w:eastAsia="zh-CN"/>
        </w:rPr>
        <w:t>作品提交步骤</w:t>
      </w:r>
      <w:r>
        <w:rPr>
          <w:rFonts w:hint="eastAsia"/>
          <w:sz w:val="21"/>
          <w:szCs w:val="24"/>
          <w:lang w:val="en-US" w:eastAsia="zh-CN"/>
        </w:rPr>
        <w:t>：</w:t>
      </w:r>
    </w:p>
    <w:p>
      <w:pPr>
        <w:numPr>
          <w:ilvl w:val="0"/>
          <w:numId w:val="1"/>
        </w:numPr>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参赛团队在头歌平台完成参赛报名后，选择希望参与的开源项目，Fork后在竞赛平台“</w:t>
      </w:r>
      <w:r>
        <w:rPr>
          <w:rFonts w:hint="eastAsia" w:ascii="微软雅黑" w:hAnsi="微软雅黑" w:eastAsia="微软雅黑" w:cs="微软雅黑"/>
          <w:i w:val="0"/>
          <w:iCs w:val="0"/>
          <w:caps w:val="0"/>
          <w:color w:val="4183C4"/>
          <w:spacing w:val="0"/>
          <w:sz w:val="18"/>
          <w:szCs w:val="18"/>
          <w:u w:val="none"/>
          <w:shd w:val="clear" w:fill="FFFFFF"/>
        </w:rPr>
        <w:fldChar w:fldCharType="begin"/>
      </w:r>
      <w:r>
        <w:rPr>
          <w:rFonts w:hint="eastAsia" w:ascii="微软雅黑" w:hAnsi="微软雅黑" w:eastAsia="微软雅黑" w:cs="微软雅黑"/>
          <w:i w:val="0"/>
          <w:iCs w:val="0"/>
          <w:caps w:val="0"/>
          <w:color w:val="4183C4"/>
          <w:spacing w:val="0"/>
          <w:sz w:val="18"/>
          <w:szCs w:val="18"/>
          <w:u w:val="none"/>
          <w:shd w:val="clear" w:fill="FFFFFF"/>
        </w:rPr>
        <w:instrText xml:space="preserve"> HYPERLINK "https://forgeplus.trustie.net/projects" </w:instrText>
      </w:r>
      <w:r>
        <w:rPr>
          <w:rFonts w:hint="eastAsia" w:ascii="微软雅黑" w:hAnsi="微软雅黑" w:eastAsia="微软雅黑" w:cs="微软雅黑"/>
          <w:i w:val="0"/>
          <w:iCs w:val="0"/>
          <w:caps w:val="0"/>
          <w:color w:val="4183C4"/>
          <w:spacing w:val="0"/>
          <w:sz w:val="18"/>
          <w:szCs w:val="18"/>
          <w:u w:val="none"/>
          <w:shd w:val="clear" w:fill="FFFFFF"/>
        </w:rPr>
        <w:fldChar w:fldCharType="separate"/>
      </w:r>
      <w:r>
        <w:rPr>
          <w:rStyle w:val="7"/>
          <w:rFonts w:hint="eastAsia" w:ascii="微软雅黑" w:hAnsi="微软雅黑" w:eastAsia="微软雅黑" w:cs="微软雅黑"/>
          <w:i w:val="0"/>
          <w:iCs w:val="0"/>
          <w:caps w:val="0"/>
          <w:color w:val="4183C4"/>
          <w:spacing w:val="0"/>
          <w:sz w:val="18"/>
          <w:szCs w:val="18"/>
          <w:u w:val="none"/>
          <w:shd w:val="clear" w:fill="FFFFFF"/>
        </w:rPr>
        <w:t>确实（Trustie）</w:t>
      </w:r>
      <w:r>
        <w:rPr>
          <w:rFonts w:hint="eastAsia" w:ascii="微软雅黑" w:hAnsi="微软雅黑" w:eastAsia="微软雅黑" w:cs="微软雅黑"/>
          <w:i w:val="0"/>
          <w:iCs w:val="0"/>
          <w:caps w:val="0"/>
          <w:color w:val="4183C4"/>
          <w:spacing w:val="0"/>
          <w:sz w:val="18"/>
          <w:szCs w:val="18"/>
          <w:u w:val="none"/>
          <w:shd w:val="clear" w:fill="FFFFFF"/>
        </w:rPr>
        <w:fldChar w:fldCharType="end"/>
      </w:r>
      <w:r>
        <w:rPr>
          <w:rFonts w:hint="eastAsia" w:ascii="微软雅黑" w:hAnsi="微软雅黑" w:eastAsia="微软雅黑" w:cs="微软雅黑"/>
          <w:i w:val="0"/>
          <w:iCs w:val="0"/>
          <w:caps w:val="0"/>
          <w:color w:val="333333"/>
          <w:spacing w:val="0"/>
          <w:sz w:val="18"/>
          <w:szCs w:val="18"/>
          <w:shd w:val="clear" w:fill="FFFFFF"/>
        </w:rPr>
        <w:t>）”上进行协同开发和贡献。主要包括以下步骤</w:t>
      </w:r>
    </w:p>
    <w:p>
      <w:pPr>
        <w:pStyle w:val="4"/>
        <w:keepNext w:val="0"/>
        <w:keepLines w:val="0"/>
        <w:widowControl/>
        <w:numPr>
          <w:ilvl w:val="0"/>
          <w:numId w:val="2"/>
        </w:numPr>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shd w:val="clear" w:fill="FFFFFF"/>
        </w:rPr>
      </w:pPr>
      <w:r>
        <w:rPr>
          <w:rFonts w:hint="eastAsia" w:ascii="微软雅黑" w:hAnsi="微软雅黑" w:eastAsia="微软雅黑" w:cs="微软雅黑"/>
          <w:i w:val="0"/>
          <w:iCs w:val="0"/>
          <w:caps w:val="0"/>
          <w:color w:val="333333"/>
          <w:spacing w:val="0"/>
          <w:sz w:val="16"/>
          <w:szCs w:val="16"/>
          <w:shd w:val="clear" w:fill="FFFFFF"/>
        </w:rPr>
        <w:t>在头歌平台“赛题发布”板块选择准备参与的开源项目A，点击后进入到竞赛支撑平台“</w:t>
      </w:r>
      <w:r>
        <w:rPr>
          <w:rFonts w:hint="eastAsia" w:ascii="微软雅黑" w:hAnsi="微软雅黑" w:eastAsia="微软雅黑" w:cs="微软雅黑"/>
          <w:i w:val="0"/>
          <w:iCs w:val="0"/>
          <w:caps w:val="0"/>
          <w:color w:val="4183C4"/>
          <w:spacing w:val="0"/>
          <w:sz w:val="16"/>
          <w:szCs w:val="16"/>
          <w:u w:val="none"/>
          <w:shd w:val="clear" w:fill="FFFFFF"/>
        </w:rPr>
        <w:fldChar w:fldCharType="begin"/>
      </w:r>
      <w:r>
        <w:rPr>
          <w:rFonts w:hint="eastAsia" w:ascii="微软雅黑" w:hAnsi="微软雅黑" w:eastAsia="微软雅黑" w:cs="微软雅黑"/>
          <w:i w:val="0"/>
          <w:iCs w:val="0"/>
          <w:caps w:val="0"/>
          <w:color w:val="4183C4"/>
          <w:spacing w:val="0"/>
          <w:sz w:val="16"/>
          <w:szCs w:val="16"/>
          <w:u w:val="none"/>
          <w:shd w:val="clear" w:fill="FFFFFF"/>
        </w:rPr>
        <w:instrText xml:space="preserve"> HYPERLINK "https://forgeplus.trustie.net/projects" </w:instrText>
      </w:r>
      <w:r>
        <w:rPr>
          <w:rFonts w:hint="eastAsia" w:ascii="微软雅黑" w:hAnsi="微软雅黑" w:eastAsia="微软雅黑" w:cs="微软雅黑"/>
          <w:i w:val="0"/>
          <w:iCs w:val="0"/>
          <w:caps w:val="0"/>
          <w:color w:val="4183C4"/>
          <w:spacing w:val="0"/>
          <w:sz w:val="16"/>
          <w:szCs w:val="16"/>
          <w:u w:val="none"/>
          <w:shd w:val="clear" w:fill="FFFFFF"/>
        </w:rPr>
        <w:fldChar w:fldCharType="separate"/>
      </w:r>
      <w:r>
        <w:rPr>
          <w:rStyle w:val="7"/>
          <w:rFonts w:hint="eastAsia" w:ascii="微软雅黑" w:hAnsi="微软雅黑" w:eastAsia="微软雅黑" w:cs="微软雅黑"/>
          <w:i w:val="0"/>
          <w:iCs w:val="0"/>
          <w:caps w:val="0"/>
          <w:color w:val="4183C4"/>
          <w:spacing w:val="0"/>
          <w:sz w:val="16"/>
          <w:szCs w:val="16"/>
          <w:u w:val="none"/>
          <w:shd w:val="clear" w:fill="FFFFFF"/>
        </w:rPr>
        <w:t>确实（Trustie）</w:t>
      </w:r>
      <w:r>
        <w:rPr>
          <w:rFonts w:hint="eastAsia" w:ascii="微软雅黑" w:hAnsi="微软雅黑" w:eastAsia="微软雅黑" w:cs="微软雅黑"/>
          <w:i w:val="0"/>
          <w:iCs w:val="0"/>
          <w:caps w:val="0"/>
          <w:color w:val="4183C4"/>
          <w:spacing w:val="0"/>
          <w:sz w:val="16"/>
          <w:szCs w:val="16"/>
          <w:u w:val="none"/>
          <w:shd w:val="clear" w:fill="FFFFFF"/>
        </w:rPr>
        <w:fldChar w:fldCharType="end"/>
      </w:r>
      <w:r>
        <w:rPr>
          <w:rFonts w:hint="eastAsia" w:ascii="微软雅黑" w:hAnsi="微软雅黑" w:eastAsia="微软雅黑" w:cs="微软雅黑"/>
          <w:i w:val="0"/>
          <w:iCs w:val="0"/>
          <w:caps w:val="0"/>
          <w:color w:val="333333"/>
          <w:spacing w:val="0"/>
          <w:sz w:val="16"/>
          <w:szCs w:val="16"/>
          <w:shd w:val="clear" w:fill="FFFFFF"/>
        </w:rPr>
        <w:t>）”社区中A项目的主页</w:t>
      </w:r>
    </w:p>
    <w:p>
      <w:pPr>
        <w:pStyle w:val="4"/>
        <w:keepNext w:val="0"/>
        <w:keepLines w:val="0"/>
        <w:widowControl/>
        <w:numPr>
          <w:ilvl w:val="0"/>
          <w:numId w:val="0"/>
        </w:numPr>
        <w:suppressLineNumbers w:val="0"/>
        <w:shd w:val="clear" w:fill="FFFFFF"/>
        <w:spacing w:before="0" w:beforeAutospacing="0" w:after="240" w:afterAutospacing="0" w:line="420" w:lineRule="atLeast"/>
        <w:ind w:leftChars="0" w:right="0" w:rightChars="0"/>
        <w:rPr>
          <w:rFonts w:hint="eastAsia" w:ascii="微软雅黑" w:hAnsi="微软雅黑" w:eastAsia="微软雅黑" w:cs="微软雅黑"/>
          <w:i w:val="0"/>
          <w:iCs w:val="0"/>
          <w:caps w:val="0"/>
          <w:color w:val="333333"/>
          <w:spacing w:val="0"/>
          <w:sz w:val="16"/>
          <w:szCs w:val="16"/>
          <w:shd w:val="clear" w:fill="FFFFFF"/>
        </w:rPr>
      </w:pPr>
      <w:r>
        <w:rPr>
          <w:rFonts w:hint="eastAsia" w:ascii="微软雅黑" w:hAnsi="微软雅黑" w:eastAsia="微软雅黑" w:cs="微软雅黑"/>
          <w:i w:val="0"/>
          <w:iCs w:val="0"/>
          <w:caps w:val="0"/>
          <w:color w:val="333333"/>
          <w:spacing w:val="0"/>
          <w:sz w:val="16"/>
          <w:szCs w:val="16"/>
          <w:shd w:val="clear" w:fill="FFFFFF"/>
        </w:rPr>
        <w:t>（2）通过头歌平台赛题链接点击进入“确实”平台的用户，“确实”平台将直接为用户在该平台创建账号并自动登录，后续登录可使用跳转过程中完善信息时输入的邮箱和密码进行登录，其他非通过链接跳转的用户请在“确实”平台注册账号并登录使用。</w:t>
      </w:r>
    </w:p>
    <w:p>
      <w:pPr>
        <w:pStyle w:val="4"/>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（3）点击“确实”平台A项目页面右上角的“复刻（Fork）”按钮，在个人名下创建该项目副本B</w:t>
      </w:r>
    </w:p>
    <w:p>
      <w:pPr>
        <w:pStyle w:val="4"/>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（4）在B项目的“仓库设置”-&gt;“协作者设置”中将参赛团队加入到该项目</w:t>
      </w:r>
    </w:p>
    <w:p>
      <w:pPr>
        <w:pStyle w:val="4"/>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（5）在B项目中进行任务协同开发</w:t>
      </w:r>
    </w:p>
    <w:p>
      <w:pPr>
        <w:pStyle w:val="4"/>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（6）完成针对某个“易修（ISSUE）”后创建“合并请求（PR）”并提交，合并请求的源分支选择自己团队修改提交代码的分支，目标分支请选择A项目的对应分支</w:t>
      </w:r>
    </w:p>
    <w:p>
      <w:pPr>
        <w:pStyle w:val="4"/>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（7）继续完成其他“易修（ISSUE）”或者开发自己创新的功能feature，然后提交“合并请求（PR）”</w:t>
      </w:r>
    </w:p>
    <w:p>
      <w:pPr>
        <w:pStyle w:val="4"/>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shd w:val="clear" w:fill="FFFFFF"/>
        </w:rPr>
      </w:pPr>
      <w:r>
        <w:rPr>
          <w:rFonts w:hint="eastAsia" w:ascii="微软雅黑" w:hAnsi="微软雅黑" w:eastAsia="微软雅黑" w:cs="微软雅黑"/>
          <w:i w:val="0"/>
          <w:iCs w:val="0"/>
          <w:caps w:val="0"/>
          <w:color w:val="333333"/>
          <w:spacing w:val="0"/>
          <w:sz w:val="16"/>
          <w:szCs w:val="16"/>
          <w:shd w:val="clear" w:fill="FFFFFF"/>
        </w:rPr>
        <w:t>根项目的核心管理者将对参赛团队提交的合并请求代码进行测试和评审，决定是否纳入根项目中。</w:t>
      </w:r>
    </w:p>
    <w:p>
      <w:pPr>
        <w:pStyle w:val="4"/>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b/>
          <w:bCs/>
          <w:i w:val="0"/>
          <w:iCs w:val="0"/>
          <w:caps w:val="0"/>
          <w:color w:val="333333"/>
          <w:spacing w:val="0"/>
          <w:sz w:val="20"/>
          <w:szCs w:val="20"/>
          <w:shd w:val="clear" w:fill="FFFFFF"/>
          <w:lang w:eastAsia="zh-CN"/>
        </w:rPr>
      </w:pPr>
      <w:r>
        <w:rPr>
          <w:rFonts w:hint="eastAsia" w:ascii="微软雅黑" w:hAnsi="微软雅黑" w:eastAsia="微软雅黑" w:cs="微软雅黑"/>
          <w:b/>
          <w:bCs/>
          <w:i w:val="0"/>
          <w:iCs w:val="0"/>
          <w:caps w:val="0"/>
          <w:color w:val="333333"/>
          <w:spacing w:val="0"/>
          <w:sz w:val="20"/>
          <w:szCs w:val="20"/>
          <w:shd w:val="clear" w:fill="FFFFFF"/>
          <w:lang w:eastAsia="zh-CN"/>
        </w:rPr>
        <w:t>赛题作品制作步骤：</w:t>
      </w:r>
    </w:p>
    <w:p>
      <w:pPr>
        <w:pStyle w:val="4"/>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b/>
          <w:bCs/>
          <w:i w:val="0"/>
          <w:iCs w:val="0"/>
          <w:caps w:val="0"/>
          <w:color w:val="333333"/>
          <w:spacing w:val="0"/>
          <w:sz w:val="20"/>
          <w:szCs w:val="20"/>
          <w:shd w:val="clear" w:fill="FFFFFF"/>
          <w:lang w:val="en-US" w:eastAsia="zh-CN"/>
        </w:rPr>
      </w:pPr>
      <w:r>
        <w:rPr>
          <w:rFonts w:hint="eastAsia" w:ascii="微软雅黑" w:hAnsi="微软雅黑" w:eastAsia="微软雅黑" w:cs="微软雅黑"/>
          <w:b/>
          <w:bCs/>
          <w:i w:val="0"/>
          <w:iCs w:val="0"/>
          <w:caps w:val="0"/>
          <w:color w:val="333333"/>
          <w:spacing w:val="0"/>
          <w:sz w:val="20"/>
          <w:szCs w:val="20"/>
          <w:shd w:val="clear" w:fill="FFFFFF"/>
          <w:lang w:eastAsia="zh-CN"/>
        </w:rPr>
        <w:t>针对于一个</w:t>
      </w:r>
      <w:r>
        <w:rPr>
          <w:rFonts w:hint="eastAsia" w:ascii="微软雅黑" w:hAnsi="微软雅黑" w:eastAsia="微软雅黑" w:cs="微软雅黑"/>
          <w:b/>
          <w:bCs/>
          <w:i w:val="0"/>
          <w:iCs w:val="0"/>
          <w:caps w:val="0"/>
          <w:color w:val="333333"/>
          <w:spacing w:val="0"/>
          <w:sz w:val="20"/>
          <w:szCs w:val="20"/>
          <w:shd w:val="clear" w:fill="FFFFFF"/>
          <w:lang w:val="en-US" w:eastAsia="zh-CN"/>
        </w:rPr>
        <w:t>issue</w:t>
      </w:r>
    </w:p>
    <w:p>
      <w:pPr>
        <w:pStyle w:val="4"/>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b/>
          <w:bCs/>
          <w:i w:val="0"/>
          <w:iCs w:val="0"/>
          <w:caps w:val="0"/>
          <w:spacing w:val="0"/>
          <w:sz w:val="22"/>
          <w:szCs w:val="22"/>
          <w:shd w:val="clear" w:fill="FFFFFF"/>
        </w:rPr>
      </w:pPr>
      <w:r>
        <w:rPr>
          <w:rFonts w:hint="eastAsia" w:ascii="微软雅黑" w:hAnsi="微软雅黑" w:eastAsia="微软雅黑" w:cs="微软雅黑"/>
          <w:b/>
          <w:bCs/>
          <w:i w:val="0"/>
          <w:iCs w:val="0"/>
          <w:caps w:val="0"/>
          <w:spacing w:val="0"/>
          <w:sz w:val="22"/>
          <w:szCs w:val="22"/>
          <w:shd w:val="clear" w:fill="FFFFFF"/>
        </w:rPr>
        <w:t>赛题一：openEuler 操作系统开源项目开发</w:t>
      </w:r>
    </w:p>
    <w:p>
      <w:pPr>
        <w:keepNext w:val="0"/>
        <w:keepLines w:val="0"/>
        <w:widowControl/>
        <w:suppressLineNumbers w:val="0"/>
        <w:jc w:val="left"/>
        <w:rPr>
          <w:rFonts w:ascii="宋体" w:hAnsi="宋体" w:eastAsia="宋体" w:cs="宋体"/>
          <w:b/>
          <w:bCs/>
          <w:i w:val="0"/>
          <w:iCs w:val="0"/>
          <w:caps w:val="0"/>
          <w:color w:val="05101A"/>
          <w:spacing w:val="0"/>
          <w:kern w:val="0"/>
          <w:sz w:val="24"/>
          <w:szCs w:val="24"/>
          <w:shd w:val="clear" w:fill="FFFFFF"/>
          <w:lang w:val="en-US" w:eastAsia="zh-CN" w:bidi="ar"/>
        </w:rPr>
      </w:pPr>
      <w:r>
        <w:rPr>
          <w:rFonts w:hint="eastAsia" w:ascii="微软雅黑" w:hAnsi="微软雅黑" w:eastAsia="微软雅黑" w:cs="微软雅黑"/>
          <w:b/>
          <w:bCs/>
          <w:i w:val="0"/>
          <w:iCs w:val="0"/>
          <w:spacing w:val="0"/>
          <w:sz w:val="22"/>
          <w:szCs w:val="22"/>
          <w:shd w:val="clear" w:fill="FFFFFF"/>
          <w:lang w:val="en-US" w:eastAsia="zh-CN"/>
        </w:rPr>
        <w:t>I</w:t>
      </w:r>
      <w:r>
        <w:rPr>
          <w:rFonts w:hint="eastAsia" w:ascii="微软雅黑" w:hAnsi="微软雅黑" w:eastAsia="微软雅黑" w:cs="微软雅黑"/>
          <w:b/>
          <w:bCs/>
          <w:i w:val="0"/>
          <w:iCs w:val="0"/>
          <w:caps w:val="0"/>
          <w:spacing w:val="0"/>
          <w:sz w:val="22"/>
          <w:szCs w:val="22"/>
          <w:shd w:val="clear" w:fill="FFFFFF"/>
          <w:lang w:val="en-US" w:eastAsia="zh-CN"/>
        </w:rPr>
        <w:t>ssue：</w:t>
      </w:r>
      <w:r>
        <w:rPr>
          <w:rFonts w:ascii="宋体" w:hAnsi="宋体" w:eastAsia="宋体" w:cs="宋体"/>
          <w:b/>
          <w:bCs/>
          <w:i w:val="0"/>
          <w:iCs w:val="0"/>
          <w:caps w:val="0"/>
          <w:color w:val="05101A"/>
          <w:spacing w:val="0"/>
          <w:kern w:val="0"/>
          <w:sz w:val="24"/>
          <w:szCs w:val="24"/>
          <w:shd w:val="clear" w:fill="FFFFFF"/>
          <w:lang w:val="en-US" w:eastAsia="zh-CN" w:bidi="ar"/>
        </w:rPr>
        <w:t>Implement FUSE advanced file operation 实现FUSE的高级文件操作</w:t>
      </w:r>
    </w:p>
    <w:p>
      <w:pPr>
        <w:keepNext w:val="0"/>
        <w:keepLines w:val="0"/>
        <w:widowControl/>
        <w:suppressLineNumbers w:val="0"/>
        <w:jc w:val="left"/>
        <w:rPr>
          <w:rFonts w:ascii="宋体" w:hAnsi="宋体" w:eastAsia="宋体" w:cs="宋体"/>
          <w:b/>
          <w:bCs/>
          <w:i w:val="0"/>
          <w:iCs w:val="0"/>
          <w:caps w:val="0"/>
          <w:color w:val="05101A"/>
          <w:spacing w:val="0"/>
          <w:kern w:val="0"/>
          <w:sz w:val="24"/>
          <w:szCs w:val="24"/>
          <w:shd w:val="clear" w:fill="FFFFFF"/>
          <w:lang w:val="en-US" w:eastAsia="zh-CN" w:bidi="ar"/>
        </w:rPr>
      </w:pPr>
    </w:p>
    <w:p>
      <w:pPr>
        <w:keepNext w:val="0"/>
        <w:keepLines w:val="0"/>
        <w:widowControl/>
        <w:suppressLineNumbers w:val="0"/>
        <w:jc w:val="left"/>
        <w:rPr>
          <w:rFonts w:ascii="宋体" w:hAnsi="宋体" w:eastAsia="宋体" w:cs="宋体"/>
          <w:b/>
          <w:bCs/>
          <w:i w:val="0"/>
          <w:iCs w:val="0"/>
          <w:caps w:val="0"/>
          <w:color w:val="05101A"/>
          <w:spacing w:val="0"/>
          <w:kern w:val="0"/>
          <w:sz w:val="24"/>
          <w:szCs w:val="24"/>
          <w:shd w:val="clear" w:fill="FFFFFF"/>
          <w:lang w:val="en-US" w:eastAsia="zh-CN" w:bidi="ar"/>
        </w:rPr>
      </w:pPr>
    </w:p>
    <w:p>
      <w:pPr>
        <w:keepNext w:val="0"/>
        <w:keepLines w:val="0"/>
        <w:widowControl/>
        <w:suppressLineNumbers w:val="0"/>
        <w:jc w:val="left"/>
        <w:rPr>
          <w:rFonts w:hint="default" w:ascii="宋体" w:hAnsi="宋体" w:eastAsia="宋体" w:cs="宋体"/>
          <w:b/>
          <w:bCs/>
          <w:i w:val="0"/>
          <w:iCs w:val="0"/>
          <w:caps w:val="0"/>
          <w:color w:val="05101A"/>
          <w:spacing w:val="0"/>
          <w:kern w:val="0"/>
          <w:sz w:val="24"/>
          <w:szCs w:val="24"/>
          <w:shd w:val="clear" w:fill="FFFFFF"/>
          <w:lang w:val="en-US" w:eastAsia="zh-CN" w:bidi="ar"/>
        </w:rPr>
      </w:pPr>
    </w:p>
    <w:p>
      <w:pPr>
        <w:numPr>
          <w:ilvl w:val="0"/>
          <w:numId w:val="3"/>
        </w:numPr>
        <w:rPr>
          <w:rFonts w:hint="eastAsia"/>
          <w:lang w:val="en-US" w:eastAsia="zh-CN"/>
        </w:rPr>
      </w:pPr>
      <w:r>
        <w:rPr>
          <w:rFonts w:hint="default"/>
          <w:lang w:eastAsia="zh-CN"/>
        </w:rPr>
        <w:t>这个issue的任务是实现FUSE的高级文件操作。为了完成这个任务，我们要先找到相应模块的源代码在什么位置。查看工程的目录</w:t>
      </w:r>
    </w:p>
    <w:p>
      <w:r>
        <w:drawing>
          <wp:anchor distT="0" distB="0" distL="114300" distR="114300" simplePos="0" relativeHeight="251659264" behindDoc="0" locked="0" layoutInCell="1" allowOverlap="1">
            <wp:simplePos x="0" y="0"/>
            <wp:positionH relativeFrom="column">
              <wp:posOffset>1097280</wp:posOffset>
            </wp:positionH>
            <wp:positionV relativeFrom="paragraph">
              <wp:posOffset>196215</wp:posOffset>
            </wp:positionV>
            <wp:extent cx="3613150" cy="1952625"/>
            <wp:effectExtent l="0" t="0" r="6350"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3613150" cy="1952625"/>
                    </a:xfrm>
                    <a:prstGeom prst="rect">
                      <a:avLst/>
                    </a:prstGeom>
                    <a:noFill/>
                    <a:ln>
                      <a:noFill/>
                    </a:ln>
                  </pic:spPr>
                </pic:pic>
              </a:graphicData>
            </a:graphic>
          </wp:anchor>
        </w:drawing>
      </w:r>
    </w:p>
    <w:p>
      <w:pPr>
        <w:pStyle w:val="3"/>
        <w:jc w:val="center"/>
        <w:rPr>
          <w:rFonts w:hint="default"/>
        </w:rPr>
      </w:pPr>
      <w:r>
        <w:t xml:space="preserve">图 </w:t>
      </w:r>
      <w:r>
        <w:fldChar w:fldCharType="begin"/>
      </w:r>
      <w:r>
        <w:instrText xml:space="preserve"> SEQ 图 \* ARABIC </w:instrText>
      </w:r>
      <w:r>
        <w:fldChar w:fldCharType="separate"/>
      </w:r>
      <w:r>
        <w:t>1</w:t>
      </w:r>
      <w:r>
        <w:fldChar w:fldCharType="end"/>
      </w:r>
      <w:r>
        <w:t xml:space="preserve"> 工程目录结构图</w:t>
      </w:r>
    </w:p>
    <w:p>
      <w:pPr>
        <w:rPr>
          <w:rFonts w:hint="default"/>
          <w:lang w:eastAsia="zh-CN"/>
        </w:rPr>
      </w:pPr>
      <w:r>
        <w:rPr>
          <w:rFonts w:hint="default"/>
          <w:lang w:eastAsia="zh-CN"/>
        </w:rPr>
        <w:t>可以看到目录中有个async_fuse的文件夹，其中放的就是有关fuse的实现的源代码，</w:t>
      </w:r>
    </w:p>
    <w:p>
      <w:r>
        <w:drawing>
          <wp:anchor distT="0" distB="0" distL="114300" distR="114300" simplePos="0" relativeHeight="251660288" behindDoc="0" locked="0" layoutInCell="1" allowOverlap="1">
            <wp:simplePos x="0" y="0"/>
            <wp:positionH relativeFrom="column">
              <wp:posOffset>1846580</wp:posOffset>
            </wp:positionH>
            <wp:positionV relativeFrom="paragraph">
              <wp:posOffset>49530</wp:posOffset>
            </wp:positionV>
            <wp:extent cx="1768475" cy="4006850"/>
            <wp:effectExtent l="0" t="0" r="3175" b="1270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1768475" cy="4006850"/>
                    </a:xfrm>
                    <a:prstGeom prst="rect">
                      <a:avLst/>
                    </a:prstGeom>
                    <a:noFill/>
                    <a:ln>
                      <a:noFill/>
                    </a:ln>
                  </pic:spPr>
                </pic:pic>
              </a:graphicData>
            </a:graphic>
          </wp:anchor>
        </w:drawing>
      </w:r>
    </w:p>
    <w:p>
      <w:pPr>
        <w:pStyle w:val="3"/>
        <w:jc w:val="center"/>
        <w:rPr>
          <w:rFonts w:hint="default"/>
        </w:rPr>
      </w:pPr>
      <w:r>
        <w:t xml:space="preserve">图 </w:t>
      </w:r>
      <w:r>
        <w:fldChar w:fldCharType="begin"/>
      </w:r>
      <w:r>
        <w:instrText xml:space="preserve"> SEQ 图 \* ARABIC </w:instrText>
      </w:r>
      <w:r>
        <w:fldChar w:fldCharType="separate"/>
      </w:r>
      <w:r>
        <w:t>2</w:t>
      </w:r>
      <w:r>
        <w:fldChar w:fldCharType="end"/>
      </w:r>
      <w:r>
        <w:rPr>
          <w:rFonts w:hint="default"/>
        </w:rPr>
        <w:t xml:space="preserve"> async_fuse目录结构图</w:t>
      </w:r>
    </w:p>
    <w:p>
      <w:pPr>
        <w:rPr>
          <w:rFonts w:hint="default"/>
        </w:rPr>
      </w:pPr>
      <w:r>
        <w:t>通过阅读源代码可以发现</w:t>
      </w:r>
      <w:r>
        <w:rPr>
          <w:rFonts w:hint="default"/>
        </w:rPr>
        <w:t>fuse的一些基本操作实现在memfs文件夹下的mod.rs中，例如setattr, getattr,readlink,statfs，需要我们实现的一些高级操作的函数定义也已经放在里面。下面是未实现函数的部分截图。</w:t>
      </w:r>
    </w:p>
    <w:p>
      <w:r>
        <w:drawing>
          <wp:anchor distT="0" distB="0" distL="114300" distR="114300" simplePos="0" relativeHeight="251661312" behindDoc="0" locked="0" layoutInCell="1" allowOverlap="1">
            <wp:simplePos x="0" y="0"/>
            <wp:positionH relativeFrom="column">
              <wp:posOffset>1518920</wp:posOffset>
            </wp:positionH>
            <wp:positionV relativeFrom="paragraph">
              <wp:posOffset>36830</wp:posOffset>
            </wp:positionV>
            <wp:extent cx="2310130" cy="2208530"/>
            <wp:effectExtent l="0" t="0" r="13970" b="127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2310130" cy="2208530"/>
                    </a:xfrm>
                    <a:prstGeom prst="rect">
                      <a:avLst/>
                    </a:prstGeom>
                    <a:noFill/>
                    <a:ln>
                      <a:noFill/>
                    </a:ln>
                  </pic:spPr>
                </pic:pic>
              </a:graphicData>
            </a:graphic>
          </wp:anchor>
        </w:drawing>
      </w:r>
    </w:p>
    <w:p>
      <w:pPr>
        <w:pStyle w:val="3"/>
        <w:jc w:val="center"/>
        <w:rPr>
          <w:rFonts w:hint="default"/>
        </w:rPr>
      </w:pPr>
      <w:r>
        <w:t xml:space="preserve">图 </w:t>
      </w:r>
      <w:r>
        <w:fldChar w:fldCharType="begin"/>
      </w:r>
      <w:r>
        <w:instrText xml:space="preserve"> SEQ 图 \* ARABIC </w:instrText>
      </w:r>
      <w:r>
        <w:fldChar w:fldCharType="separate"/>
      </w:r>
      <w:r>
        <w:t>3</w:t>
      </w:r>
      <w:r>
        <w:fldChar w:fldCharType="end"/>
      </w:r>
      <w:r>
        <w:rPr>
          <w:rFonts w:hint="default"/>
        </w:rPr>
        <w:t xml:space="preserve"> 未实现函数样例图</w:t>
      </w:r>
    </w:p>
    <w:p>
      <w:pPr>
        <w:numPr>
          <w:ilvl w:val="0"/>
          <w:numId w:val="3"/>
        </w:numPr>
        <w:ind w:left="0" w:leftChars="0" w:firstLine="0" w:firstLineChars="0"/>
        <w:rPr>
          <w:rFonts w:hint="default"/>
          <w:lang w:eastAsia="zh-CN"/>
        </w:rPr>
      </w:pPr>
      <w:r>
        <w:rPr>
          <w:rFonts w:hint="default"/>
          <w:lang w:eastAsia="zh-CN"/>
        </w:rPr>
        <w:t>找到相应的源代码之后，我们可以先仔细阅读一下已经实现的一些基本操作。对源代码中有关结构体的定义、功能函数的定义以及代码的风格有所了解。方便下一步的代码实现。</w:t>
      </w:r>
    </w:p>
    <w:p>
      <w:pPr>
        <w:numPr>
          <w:ilvl w:val="0"/>
          <w:numId w:val="3"/>
        </w:numPr>
        <w:ind w:left="0" w:leftChars="0" w:firstLine="0" w:firstLineChars="0"/>
        <w:rPr>
          <w:rFonts w:hint="default"/>
          <w:lang w:eastAsia="zh-CN"/>
        </w:rPr>
      </w:pPr>
      <w:r>
        <w:rPr>
          <w:rFonts w:hint="default"/>
          <w:lang w:eastAsia="zh-CN"/>
        </w:rPr>
        <w:t>为实现fuse的高级操作，我们需要了解这些高级操作的具体步骤。每个参数发挥什么作用。以access操作为例，linux的manual里面有对这个操作的详细描述。（https://www.man7.org/linux/man-pages/man2/access.2.html）阅读这个manual我们可以知道这个函数是判断当前路径的一些信息。如果mask参数是F_OK，那么是判断当前文件是否存在，如果R_OK，W_OK，X_OK则是判断文件的可读，可写，可执行权限。其他的操作也可以通过相应的方式找到详细的描述。</w:t>
      </w:r>
    </w:p>
    <w:p>
      <w:pPr>
        <w:numPr>
          <w:ilvl w:val="0"/>
          <w:numId w:val="3"/>
        </w:numPr>
        <w:ind w:left="0" w:leftChars="0" w:firstLine="0" w:firstLineChars="0"/>
        <w:rPr>
          <w:rFonts w:hint="default"/>
          <w:lang w:eastAsia="zh-CN"/>
        </w:rPr>
      </w:pPr>
      <w:r>
        <w:rPr>
          <w:rFonts w:hint="default"/>
          <w:lang w:eastAsia="zh-CN"/>
        </w:rPr>
        <w:t>在看了有关资料后可能还是觉得实现起来有困难，我们可以寻找一些类似的项目已经实现过这些功能，进行借鉴迁移。比如下面这个项目就有access等操作实现的例子：</w:t>
      </w:r>
      <w:r>
        <w:rPr>
          <w:rFonts w:hint="default"/>
          <w:lang w:eastAsia="zh-CN"/>
        </w:rPr>
        <w:fldChar w:fldCharType="begin"/>
      </w:r>
      <w:r>
        <w:rPr>
          <w:rFonts w:hint="default"/>
          <w:lang w:eastAsia="zh-CN"/>
        </w:rPr>
        <w:instrText xml:space="preserve"> HYPERLINK "https://github.com/cberner/fuser/blob/master/examples/simple.rs。" </w:instrText>
      </w:r>
      <w:r>
        <w:rPr>
          <w:rFonts w:hint="default"/>
          <w:lang w:eastAsia="zh-CN"/>
        </w:rPr>
        <w:fldChar w:fldCharType="separate"/>
      </w:r>
      <w:r>
        <w:rPr>
          <w:rStyle w:val="7"/>
          <w:rFonts w:hint="default"/>
          <w:lang w:eastAsia="zh-CN"/>
        </w:rPr>
        <w:t>https://github.com/cberner/fuser/blob/master/examples/simple.rs。</w:t>
      </w:r>
      <w:r>
        <w:rPr>
          <w:rFonts w:hint="default"/>
          <w:lang w:eastAsia="zh-CN"/>
        </w:rPr>
        <w:fldChar w:fldCharType="end"/>
      </w:r>
    </w:p>
    <w:p>
      <w:pPr>
        <w:numPr>
          <w:ilvl w:val="0"/>
          <w:numId w:val="0"/>
        </w:numPr>
        <w:ind w:leftChars="0"/>
      </w:pPr>
      <w:r>
        <w:drawing>
          <wp:inline distT="0" distB="0" distL="114300" distR="114300">
            <wp:extent cx="5268595" cy="2161540"/>
            <wp:effectExtent l="0" t="0" r="825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68595" cy="2161540"/>
                    </a:xfrm>
                    <a:prstGeom prst="rect">
                      <a:avLst/>
                    </a:prstGeom>
                    <a:noFill/>
                    <a:ln>
                      <a:noFill/>
                    </a:ln>
                  </pic:spPr>
                </pic:pic>
              </a:graphicData>
            </a:graphic>
          </wp:inline>
        </w:drawing>
      </w:r>
    </w:p>
    <w:p>
      <w:pPr>
        <w:pStyle w:val="3"/>
        <w:numPr>
          <w:ilvl w:val="0"/>
          <w:numId w:val="0"/>
        </w:numPr>
        <w:ind w:leftChars="0"/>
        <w:jc w:val="center"/>
        <w:rPr>
          <w:rFonts w:hint="default"/>
        </w:rPr>
      </w:pPr>
      <w:r>
        <w:t xml:space="preserve">图 </w:t>
      </w:r>
      <w:r>
        <w:fldChar w:fldCharType="begin"/>
      </w:r>
      <w:r>
        <w:instrText xml:space="preserve"> SEQ 图 \* ARABIC </w:instrText>
      </w:r>
      <w:r>
        <w:fldChar w:fldCharType="separate"/>
      </w:r>
      <w:r>
        <w:t>4</w:t>
      </w:r>
      <w:r>
        <w:fldChar w:fldCharType="end"/>
      </w:r>
      <w:r>
        <w:rPr>
          <w:rFonts w:hint="default"/>
        </w:rPr>
        <w:t xml:space="preserve"> access主函数</w:t>
      </w:r>
    </w:p>
    <w:p>
      <w:pPr>
        <w:jc w:val="center"/>
      </w:pPr>
      <w:r>
        <w:drawing>
          <wp:inline distT="0" distB="0" distL="114300" distR="114300">
            <wp:extent cx="4105275" cy="5945505"/>
            <wp:effectExtent l="0" t="0" r="9525"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4105275" cy="5945505"/>
                    </a:xfrm>
                    <a:prstGeom prst="rect">
                      <a:avLst/>
                    </a:prstGeom>
                    <a:noFill/>
                    <a:ln>
                      <a:noFill/>
                    </a:ln>
                  </pic:spPr>
                </pic:pic>
              </a:graphicData>
            </a:graphic>
          </wp:inline>
        </w:drawing>
      </w:r>
    </w:p>
    <w:p>
      <w:pPr>
        <w:pStyle w:val="3"/>
        <w:jc w:val="center"/>
        <w:rPr>
          <w:rFonts w:hint="default"/>
        </w:rPr>
      </w:pPr>
      <w:r>
        <w:t xml:space="preserve">图 </w:t>
      </w:r>
      <w:r>
        <w:fldChar w:fldCharType="begin"/>
      </w:r>
      <w:r>
        <w:instrText xml:space="preserve"> SEQ 图 \* ARABIC </w:instrText>
      </w:r>
      <w:r>
        <w:fldChar w:fldCharType="separate"/>
      </w:r>
      <w:r>
        <w:t>5</w:t>
      </w:r>
      <w:r>
        <w:fldChar w:fldCharType="end"/>
      </w:r>
      <w:r>
        <w:rPr>
          <w:rFonts w:hint="default"/>
        </w:rPr>
        <w:t xml:space="preserve"> 调用的check_access函数</w:t>
      </w:r>
    </w:p>
    <w:p>
      <w:pPr>
        <w:rPr>
          <w:rFonts w:hint="default"/>
          <w:lang w:eastAsia="zh-CN"/>
        </w:rPr>
      </w:pPr>
      <w:r>
        <w:rPr>
          <w:rFonts w:hint="default"/>
        </w:rPr>
        <w:t>从函数实现中可以看到其与manual中的描述是一致的，可以对应起来。</w:t>
      </w:r>
    </w:p>
    <w:p>
      <w:pPr>
        <w:numPr>
          <w:ilvl w:val="0"/>
          <w:numId w:val="3"/>
        </w:numPr>
        <w:ind w:left="0" w:leftChars="0" w:firstLine="0" w:firstLineChars="0"/>
        <w:rPr>
          <w:rFonts w:hint="default"/>
          <w:lang w:eastAsia="zh-CN"/>
        </w:rPr>
      </w:pPr>
      <w:r>
        <w:rPr>
          <w:rFonts w:hint="default"/>
          <w:lang w:eastAsia="zh-CN"/>
        </w:rPr>
        <w:t>在迁移的过程中，需要注意一些结构体定义上的不同，以及我们的项目采用了异步实现而非同步实现。</w:t>
      </w:r>
    </w:p>
    <w:p>
      <w:pPr>
        <w:numPr>
          <w:ilvl w:val="0"/>
          <w:numId w:val="3"/>
        </w:numPr>
        <w:ind w:left="0" w:leftChars="0" w:firstLine="0" w:firstLineChars="0"/>
        <w:rPr>
          <w:rFonts w:hint="default"/>
          <w:lang w:eastAsia="zh-CN"/>
        </w:rPr>
      </w:pPr>
      <w:r>
        <w:rPr>
          <w:rFonts w:hint="default"/>
          <w:lang w:eastAsia="zh-CN"/>
        </w:rPr>
        <w:t>实现完相关代码后，我们需要对代码实现的正确性、鲁棒性进行测试。测试的方式有两种，一种是单个文件的测试，一种是集成测试。单个文件中的测试代码一般写在文件的末尾，例如memfs/mod.rs中就有对statfs的测试。集成测试放在test文件下下面，里面有大量的对已实现函数的测试。我们可以参考这写文件实现我们自己的测试代码。</w:t>
      </w:r>
    </w:p>
    <w:p>
      <w:pPr>
        <w:pStyle w:val="2"/>
        <w:keepNext w:val="0"/>
        <w:keepLines w:val="0"/>
        <w:widowControl/>
        <w:suppressLineNumbers w:val="0"/>
        <w:shd w:val="clear" w:fill="FFFFFF"/>
        <w:spacing w:before="210" w:beforeAutospacing="0" w:after="240" w:afterAutospacing="0" w:line="21" w:lineRule="atLeast"/>
        <w:ind w:left="0" w:firstLine="0"/>
        <w:rPr>
          <w:rFonts w:hint="default" w:ascii="微软雅黑" w:hAnsi="微软雅黑" w:eastAsia="微软雅黑" w:cs="微软雅黑"/>
          <w:b/>
          <w:bCs/>
          <w:i w:val="0"/>
          <w:iCs w:val="0"/>
          <w:caps w:val="0"/>
          <w:spacing w:val="0"/>
          <w:sz w:val="22"/>
          <w:szCs w:val="22"/>
          <w:shd w:val="clear" w:fill="FFFFFF"/>
        </w:rPr>
      </w:pPr>
    </w:p>
    <w:p>
      <w:pPr>
        <w:rPr>
          <w:rFonts w:hint="eastAsia" w:ascii="微软雅黑" w:hAnsi="微软雅黑" w:eastAsia="微软雅黑" w:cs="微软雅黑"/>
          <w:b w:val="0"/>
          <w:bCs w:val="0"/>
          <w:i w:val="0"/>
          <w:iCs w:val="0"/>
          <w:caps w:val="0"/>
          <w:spacing w:val="0"/>
          <w:sz w:val="26"/>
          <w:szCs w:val="26"/>
          <w:shd w:val="clear" w:fill="FFFFFF"/>
          <w:lang w:val="en-US" w:eastAsia="zh-CN"/>
        </w:rPr>
      </w:pPr>
      <w:bookmarkStart w:id="0" w:name="_GoBack"/>
      <w:bookmarkEnd w:id="0"/>
    </w:p>
    <w:p>
      <w:pPr>
        <w:rPr>
          <w:rFonts w:hint="default" w:ascii="微软雅黑" w:hAnsi="微软雅黑" w:eastAsia="微软雅黑" w:cs="微软雅黑"/>
          <w:b/>
          <w:bCs/>
          <w:i w:val="0"/>
          <w:iCs w:val="0"/>
          <w:caps w:val="0"/>
          <w:spacing w:val="0"/>
          <w:sz w:val="21"/>
          <w:szCs w:val="21"/>
          <w:shd w:val="clear" w:fill="FFFFFF"/>
          <w:lang w:val="en-US" w:eastAsia="zh-CN"/>
        </w:rPr>
      </w:pPr>
    </w:p>
    <w:p>
      <w:pPr>
        <w:rPr>
          <w:rFonts w:hint="default" w:ascii="微软雅黑" w:hAnsi="微软雅黑" w:eastAsia="微软雅黑" w:cs="微软雅黑"/>
          <w:b/>
          <w:bCs/>
          <w:i w:val="0"/>
          <w:iCs w:val="0"/>
          <w:caps w:val="0"/>
          <w:spacing w:val="0"/>
          <w:sz w:val="20"/>
          <w:szCs w:val="20"/>
          <w:shd w:val="clear" w:fill="FFFFFF"/>
          <w:lang w:val="en-US" w:eastAsia="zh-CN"/>
        </w:rPr>
      </w:pPr>
    </w:p>
    <w:p>
      <w:pPr>
        <w:rPr>
          <w:rFonts w:hint="default" w:ascii="微软雅黑" w:hAnsi="微软雅黑" w:eastAsia="微软雅黑" w:cs="微软雅黑"/>
          <w:b/>
          <w:bCs/>
          <w:i w:val="0"/>
          <w:iCs w:val="0"/>
          <w:caps w:val="0"/>
          <w:spacing w:val="0"/>
          <w:sz w:val="20"/>
          <w:szCs w:val="20"/>
          <w:shd w:val="clear" w:fill="FFFFFF"/>
          <w:lang w:val="en-US" w:eastAsia="zh-CN"/>
        </w:rPr>
      </w:pPr>
    </w:p>
    <w:p>
      <w:pPr>
        <w:rPr>
          <w:rFonts w:hint="default" w:ascii="微软雅黑" w:hAnsi="微软雅黑" w:eastAsia="微软雅黑" w:cs="微软雅黑"/>
          <w:b/>
          <w:bCs/>
          <w:i w:val="0"/>
          <w:iCs w:val="0"/>
          <w:caps w:val="0"/>
          <w:spacing w:val="0"/>
          <w:sz w:val="20"/>
          <w:szCs w:val="20"/>
          <w:shd w:val="clear" w:fill="FFFFFF"/>
          <w:lang w:val="en-US" w:eastAsia="zh-CN"/>
        </w:rPr>
      </w:pPr>
    </w:p>
    <w:p>
      <w:pPr>
        <w:rPr>
          <w:rFonts w:hint="eastAsia" w:ascii="微软雅黑" w:hAnsi="微软雅黑" w:eastAsia="微软雅黑" w:cs="微软雅黑"/>
          <w:b w:val="0"/>
          <w:bCs w:val="0"/>
          <w:i w:val="0"/>
          <w:iCs w:val="0"/>
          <w:caps w:val="0"/>
          <w:spacing w:val="0"/>
          <w:sz w:val="26"/>
          <w:szCs w:val="26"/>
          <w:shd w:val="clear" w:fill="FFFFFF"/>
          <w:lang w:val="en-US" w:eastAsia="zh-CN"/>
        </w:rPr>
      </w:pPr>
    </w:p>
    <w:p>
      <w:pPr>
        <w:rPr>
          <w:rFonts w:hint="default" w:ascii="微软雅黑" w:hAnsi="微软雅黑" w:eastAsia="微软雅黑" w:cs="微软雅黑"/>
          <w:b w:val="0"/>
          <w:bCs w:val="0"/>
          <w:i w:val="0"/>
          <w:iCs w:val="0"/>
          <w:caps w:val="0"/>
          <w:spacing w:val="0"/>
          <w:sz w:val="26"/>
          <w:szCs w:val="26"/>
          <w:shd w:val="clear" w:fill="FFFFFF"/>
          <w:lang w:val="en-US" w:eastAsia="zh-CN"/>
        </w:rPr>
      </w:pPr>
    </w:p>
    <w:p>
      <w:pPr>
        <w:pStyle w:val="4"/>
        <w:keepNext w:val="0"/>
        <w:keepLines w:val="0"/>
        <w:widowControl/>
        <w:suppressLineNumbers w:val="0"/>
        <w:shd w:val="clear" w:fill="FFFFFF"/>
        <w:spacing w:before="0" w:beforeAutospacing="0" w:after="240" w:afterAutospacing="0" w:line="420" w:lineRule="atLeast"/>
        <w:ind w:left="0" w:right="0" w:firstLine="0"/>
        <w:rPr>
          <w:rFonts w:hint="default" w:ascii="微软雅黑" w:hAnsi="微软雅黑" w:eastAsia="微软雅黑" w:cs="微软雅黑"/>
          <w:i w:val="0"/>
          <w:iCs w:val="0"/>
          <w:caps w:val="0"/>
          <w:color w:val="333333"/>
          <w:spacing w:val="0"/>
          <w:sz w:val="18"/>
          <w:szCs w:val="18"/>
          <w:shd w:val="clear" w:fill="FFFFFF"/>
          <w:lang w:val="en-US" w:eastAsia="zh-CN"/>
        </w:rPr>
      </w:pPr>
    </w:p>
    <w:p>
      <w:pPr>
        <w:numPr>
          <w:ilvl w:val="0"/>
          <w:numId w:val="0"/>
        </w:numPr>
        <w:rPr>
          <w:rFonts w:hint="default" w:ascii="微软雅黑" w:hAnsi="微软雅黑" w:eastAsia="微软雅黑" w:cs="微软雅黑"/>
          <w:i w:val="0"/>
          <w:iCs w:val="0"/>
          <w:caps w:val="0"/>
          <w:color w:val="333333"/>
          <w:spacing w:val="0"/>
          <w:sz w:val="20"/>
          <w:szCs w:val="20"/>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BC7E1"/>
    <w:multiLevelType w:val="singleLevel"/>
    <w:tmpl w:val="95EBC7E1"/>
    <w:lvl w:ilvl="0" w:tentative="0">
      <w:start w:val="1"/>
      <w:numFmt w:val="decimal"/>
      <w:suff w:val="nothing"/>
      <w:lvlText w:val="%1，"/>
      <w:lvlJc w:val="left"/>
    </w:lvl>
  </w:abstractNum>
  <w:abstractNum w:abstractNumId="1">
    <w:nsid w:val="578D6FBF"/>
    <w:multiLevelType w:val="singleLevel"/>
    <w:tmpl w:val="578D6FBF"/>
    <w:lvl w:ilvl="0" w:tentative="0">
      <w:start w:val="1"/>
      <w:numFmt w:val="decimal"/>
      <w:suff w:val="space"/>
      <w:lvlText w:val="%1."/>
      <w:lvlJc w:val="left"/>
    </w:lvl>
  </w:abstractNum>
  <w:abstractNum w:abstractNumId="2">
    <w:nsid w:val="748101D6"/>
    <w:multiLevelType w:val="singleLevel"/>
    <w:tmpl w:val="748101D6"/>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32B2"/>
    <w:rsid w:val="1DFF2301"/>
    <w:rsid w:val="1EA97192"/>
    <w:rsid w:val="1EFB9CFB"/>
    <w:rsid w:val="21BF26CA"/>
    <w:rsid w:val="2DEB4AE0"/>
    <w:rsid w:val="2FFFC166"/>
    <w:rsid w:val="36BF85F8"/>
    <w:rsid w:val="373FDC25"/>
    <w:rsid w:val="3B363EF0"/>
    <w:rsid w:val="3F3C5299"/>
    <w:rsid w:val="57F66B87"/>
    <w:rsid w:val="58585C09"/>
    <w:rsid w:val="5DA77401"/>
    <w:rsid w:val="5FE3AFD5"/>
    <w:rsid w:val="5FF74901"/>
    <w:rsid w:val="5FFB2C35"/>
    <w:rsid w:val="5FFC2D99"/>
    <w:rsid w:val="60B7E671"/>
    <w:rsid w:val="67EF1182"/>
    <w:rsid w:val="6B0DC508"/>
    <w:rsid w:val="6B547C35"/>
    <w:rsid w:val="6D7D32B2"/>
    <w:rsid w:val="6DC5031A"/>
    <w:rsid w:val="6EDDE141"/>
    <w:rsid w:val="6F5FA5A8"/>
    <w:rsid w:val="71FF2F6C"/>
    <w:rsid w:val="7237F158"/>
    <w:rsid w:val="75FE99C5"/>
    <w:rsid w:val="75FF7B86"/>
    <w:rsid w:val="7BFF26AE"/>
    <w:rsid w:val="7D3724C6"/>
    <w:rsid w:val="7D3E1015"/>
    <w:rsid w:val="7DDB7FCA"/>
    <w:rsid w:val="7DFFB5BC"/>
    <w:rsid w:val="7F2FBB3D"/>
    <w:rsid w:val="7F335456"/>
    <w:rsid w:val="7FDFB0B2"/>
    <w:rsid w:val="7FFBD0D6"/>
    <w:rsid w:val="7FFC5758"/>
    <w:rsid w:val="7FFF11BC"/>
    <w:rsid w:val="86C68DE9"/>
    <w:rsid w:val="8CFF1EEB"/>
    <w:rsid w:val="8FFF1A72"/>
    <w:rsid w:val="983E0751"/>
    <w:rsid w:val="9D9C6359"/>
    <w:rsid w:val="9DD59534"/>
    <w:rsid w:val="9FEFD1DF"/>
    <w:rsid w:val="AB3E5E63"/>
    <w:rsid w:val="AFFF0D94"/>
    <w:rsid w:val="B79B3842"/>
    <w:rsid w:val="B7EF4BC4"/>
    <w:rsid w:val="B7FB7C64"/>
    <w:rsid w:val="BDFFF058"/>
    <w:rsid w:val="BEB77051"/>
    <w:rsid w:val="BEEDB350"/>
    <w:rsid w:val="BF7C16B5"/>
    <w:rsid w:val="BF7D59F0"/>
    <w:rsid w:val="BFC7D0CD"/>
    <w:rsid w:val="CB7F6A40"/>
    <w:rsid w:val="CFDD2EFA"/>
    <w:rsid w:val="CFEE106F"/>
    <w:rsid w:val="D27FD8A9"/>
    <w:rsid w:val="D57F0C65"/>
    <w:rsid w:val="D738C4D5"/>
    <w:rsid w:val="DB7A692D"/>
    <w:rsid w:val="DDA73492"/>
    <w:rsid w:val="E0BEF925"/>
    <w:rsid w:val="EA7710AA"/>
    <w:rsid w:val="EBF6048C"/>
    <w:rsid w:val="EC7957FB"/>
    <w:rsid w:val="EFBF4F03"/>
    <w:rsid w:val="EFDFA1AD"/>
    <w:rsid w:val="F1FFB0CF"/>
    <w:rsid w:val="F2F7D551"/>
    <w:rsid w:val="F2FD0F22"/>
    <w:rsid w:val="F3DEF9C5"/>
    <w:rsid w:val="F59F4EFA"/>
    <w:rsid w:val="F7EB0218"/>
    <w:rsid w:val="F7FFDDD2"/>
    <w:rsid w:val="FB552CCC"/>
    <w:rsid w:val="FD7A2BE6"/>
    <w:rsid w:val="FE310A97"/>
    <w:rsid w:val="FEBF8B16"/>
    <w:rsid w:val="FF5DC7EA"/>
    <w:rsid w:val="FF7FF887"/>
    <w:rsid w:val="FFAB0A8A"/>
    <w:rsid w:val="FFC7D4D9"/>
    <w:rsid w:val="FFCA08CE"/>
    <w:rsid w:val="FFCD80DF"/>
    <w:rsid w:val="FFDFEE69"/>
    <w:rsid w:val="FFFD124B"/>
    <w:rsid w:val="FFFF6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2021-10-20T09:58:00Z</dcterms:created>
  <dc:creator>流苏如画</dc:creator>
  <cp:lastModifiedBy>流苏如画</cp:lastModifiedBy>
  <dcterms:modified xsi:type="dcterms:W3CDTF">2021-11-01T06:37:53Z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6AA4D09C97464958B41B5FB838C07384</vt:lpwstr>
  </property>
</Properties>
</file>